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866a8979170f35616a0226045abf114e01e6336"/>
    <w:p>
      <w:pPr>
        <w:pStyle w:val="Heading1"/>
      </w:pPr>
      <w:r>
        <w:t xml:space="preserve">RTL Optical Flow Accelerator: Performance, Area, and Power Characterization</w:t>
      </w:r>
    </w:p>
    <w:bookmarkStart w:id="20" w:name="taegon-hibbitts"/>
    <w:p>
      <w:pPr>
        <w:pStyle w:val="Heading2"/>
      </w:pPr>
      <w:r>
        <w:t xml:space="preserve">Taegon Hibbitts</w:t>
      </w:r>
    </w:p>
    <w:p>
      <w:pPr>
        <w:pStyle w:val="FirstParagraph"/>
      </w:pPr>
      <w:r>
        <w:t xml:space="preserve">University of Maryland — Computer Engineering</w:t>
      </w:r>
    </w:p>
    <w:p>
      <w:r>
        <w:pict>
          <v:rect style="width:0;height:1.5pt" o:hralign="center" o:hrstd="t" o:hr="t"/>
        </w:pict>
      </w:r>
    </w:p>
    <w:bookmarkEnd w:id="20"/>
    <w:bookmarkEnd w:id="21"/>
    <w:bookmarkStart w:id="22" w:name="introduction"/>
    <w:p>
      <w:pPr>
        <w:pStyle w:val="Heading1"/>
      </w:pPr>
      <w:r>
        <w:t xml:space="preserve">1. Introduction</w:t>
      </w:r>
    </w:p>
    <w:p>
      <w:pPr>
        <w:pStyle w:val="FirstParagraph"/>
      </w:pPr>
      <w:r>
        <w:t xml:space="preserve">This project explores the hardware acceleration of the structure tensor accumulation stage used in the Lucas–Kanade optical flow algorithm. The goal was to replace the computationally expensive software neighborhood accumulation stage with a streaming RTL accelerator capable of high throughput and efficient FPGA implementation.</w:t>
      </w:r>
    </w:p>
    <w:p>
      <w:pPr>
        <w:pStyle w:val="BodyText"/>
      </w:pPr>
      <w:r>
        <w:t xml:space="preserve">The accelerator was implemented in Verilog, verified against a software reference using Verilator, synthesized in Vivado for FPGA characterization, and additionally synthesized using Yosys for ASIC-style logical area analysis.</w:t>
      </w:r>
    </w:p>
    <w:p>
      <w:pPr>
        <w:pStyle w:val="BodyText"/>
      </w:pPr>
      <w:r>
        <w:t xml:space="preserve">The project focuses not only on correctness and speedup, but also on the architectural tradeoffs between throughput, area, buffering cost, and power consumption.</w:t>
      </w:r>
    </w:p>
    <w:p>
      <w:r>
        <w:pict>
          <v:rect style="width:0;height:1.5pt" o:hralign="center" o:hrstd="t" o:hr="t"/>
        </w:pict>
      </w:r>
    </w:p>
    <w:bookmarkEnd w:id="22"/>
    <w:bookmarkStart w:id="23" w:name="background"/>
    <w:p>
      <w:pPr>
        <w:pStyle w:val="Heading1"/>
      </w:pPr>
      <w:r>
        <w:t xml:space="preserve">2. Background</w:t>
      </w:r>
    </w:p>
    <w:p>
      <w:pPr>
        <w:pStyle w:val="FirstParagraph"/>
      </w:pPr>
      <w:r>
        <w:t xml:space="preserve">Lucas–Kanade optical flow computes local motion vectors using image gradients and a structure tensor accumulation window.</w:t>
      </w:r>
    </w:p>
    <w:p>
      <w:pPr>
        <w:pStyle w:val="BodyText"/>
      </w:pPr>
      <w:r>
        <w:t xml:space="preserve">For each pixel, the following quantities are accumulated over a neighborhood:</w:t>
      </w:r>
    </w:p>
    <w:p>
      <w:pPr>
        <w:pStyle w:val="Compact"/>
        <w:numPr>
          <w:ilvl w:val="0"/>
          <w:numId w:val="1001"/>
        </w:numPr>
      </w:pPr>
      <w:r>
        <w:t xml:space="preserve">Sxx = Σ(Ix²)</w:t>
      </w:r>
    </w:p>
    <w:p>
      <w:pPr>
        <w:pStyle w:val="Compact"/>
        <w:numPr>
          <w:ilvl w:val="0"/>
          <w:numId w:val="1001"/>
        </w:numPr>
      </w:pPr>
      <w:r>
        <w:t xml:space="preserve">Sxy = Σ(IxIy)</w:t>
      </w:r>
    </w:p>
    <w:p>
      <w:pPr>
        <w:pStyle w:val="Compact"/>
        <w:numPr>
          <w:ilvl w:val="0"/>
          <w:numId w:val="1001"/>
        </w:numPr>
      </w:pPr>
      <w:r>
        <w:t xml:space="preserve">Syy = Σ(Iy²)</w:t>
      </w:r>
    </w:p>
    <w:p>
      <w:pPr>
        <w:pStyle w:val="Compact"/>
        <w:numPr>
          <w:ilvl w:val="0"/>
          <w:numId w:val="1001"/>
        </w:numPr>
      </w:pPr>
      <w:r>
        <w:t xml:space="preserve">Sxt = Σ(IxIt)</w:t>
      </w:r>
    </w:p>
    <w:p>
      <w:pPr>
        <w:pStyle w:val="Compact"/>
        <w:numPr>
          <w:ilvl w:val="0"/>
          <w:numId w:val="1001"/>
        </w:numPr>
      </w:pPr>
      <w:r>
        <w:t xml:space="preserve">Syt = Σ(IyIt)</w:t>
      </w:r>
    </w:p>
    <w:p>
      <w:pPr>
        <w:pStyle w:val="FirstParagraph"/>
      </w:pPr>
      <w:r>
        <w:t xml:space="preserve">A software implementation performs repeated neighborhood summations over a sliding window, which becomes computationally expensive for large images.</w:t>
      </w:r>
    </w:p>
    <w:p>
      <w:pPr>
        <w:pStyle w:val="BodyText"/>
      </w:pPr>
      <w:r>
        <w:t xml:space="preserve">The accelerator replaces these repeated software accumulations with a streaming box-filter architecture.</w:t>
      </w:r>
    </w:p>
    <w:p>
      <w:r>
        <w:pict>
          <v:rect style="width:0;height:1.5pt" o:hralign="center" o:hrstd="t" o:hr="t"/>
        </w:pict>
      </w:r>
    </w:p>
    <w:bookmarkEnd w:id="23"/>
    <w:bookmarkStart w:id="26" w:name="high-level-rtl-architecture"/>
    <w:p>
      <w:pPr>
        <w:pStyle w:val="Heading1"/>
      </w:pPr>
      <w:r>
        <w:t xml:space="preserve">3. High-Level RTL Architecture</w:t>
      </w:r>
    </w:p>
    <w:p>
      <w:pPr>
        <w:pStyle w:val="FirstParagraph"/>
      </w:pPr>
      <w:r>
        <w:t xml:space="preserve">The accelerator implements a fully streaming 5×5 accumulation pipeline.</w:t>
      </w:r>
    </w:p>
    <w:bookmarkStart w:id="24" w:name="pipeline-stages"/>
    <w:p>
      <w:pPr>
        <w:pStyle w:val="Heading2"/>
      </w:pPr>
      <w:r>
        <w:t xml:space="preserve">Pipeline Stages</w:t>
      </w:r>
    </w:p>
    <w:p>
      <w:pPr>
        <w:pStyle w:val="Compact"/>
        <w:numPr>
          <w:ilvl w:val="0"/>
          <w:numId w:val="1002"/>
        </w:numPr>
      </w:pPr>
      <w:r>
        <w:t xml:space="preserve">Gradient product generation</w:t>
      </w:r>
    </w:p>
    <w:p>
      <w:pPr>
        <w:pStyle w:val="Compact"/>
        <w:numPr>
          <w:ilvl w:val="0"/>
          <w:numId w:val="1002"/>
        </w:numPr>
      </w:pPr>
      <w:r>
        <w:t xml:space="preserve">Horizontal 5-tap box filter</w:t>
      </w:r>
    </w:p>
    <w:p>
      <w:pPr>
        <w:pStyle w:val="Compact"/>
        <w:numPr>
          <w:ilvl w:val="0"/>
          <w:numId w:val="1002"/>
        </w:numPr>
      </w:pPr>
      <w:r>
        <w:t xml:space="preserve">Vertical line-buffered accumulation</w:t>
      </w:r>
    </w:p>
    <w:p>
      <w:pPr>
        <w:pStyle w:val="Compact"/>
        <w:numPr>
          <w:ilvl w:val="0"/>
          <w:numId w:val="1002"/>
        </w:numPr>
      </w:pPr>
      <w:r>
        <w:t xml:space="preserve">Streaming tensor output</w:t>
      </w:r>
    </w:p>
    <w:p>
      <w:pPr>
        <w:pStyle w:val="FirstParagraph"/>
      </w:pPr>
      <w:r>
        <w:t xml:space="preserve">The architecture processes one pixel per cycle after pipeline fill.</w:t>
      </w:r>
    </w:p>
    <w:bookmarkEnd w:id="24"/>
    <w:bookmarkStart w:id="25" w:name="major-rtl-modules"/>
    <w:p>
      <w:pPr>
        <w:pStyle w:val="Heading2"/>
      </w:pPr>
      <w:r>
        <w:t xml:space="preserve">Major RTL Modules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Module</w:t>
            </w:r>
          </w:p>
        </w:tc>
        <w:tc>
          <w:tcPr/>
          <w:p>
            <w:pPr>
              <w:pStyle w:val="Compact"/>
            </w:pPr>
            <w:r>
              <w:t xml:space="preserve">Purpose</w:t>
            </w:r>
          </w:p>
        </w:tc>
      </w:tr>
      <w:tr>
        <w:tc>
          <w:tcPr/>
          <w:p>
            <w:pPr>
              <w:pStyle w:val="Compact"/>
            </w:pPr>
            <w:r>
              <w:t xml:space="preserve">tensor_accel</w:t>
            </w:r>
          </w:p>
        </w:tc>
        <w:tc>
          <w:tcPr/>
          <w:p>
            <w:pPr>
              <w:pStyle w:val="Compact"/>
            </w:pPr>
            <w:r>
              <w:t xml:space="preserve">Top-level accumulation pipeline</w:t>
            </w:r>
          </w:p>
        </w:tc>
      </w:tr>
      <w:tr>
        <w:tc>
          <w:tcPr/>
          <w:p>
            <w:pPr>
              <w:pStyle w:val="Compact"/>
            </w:pPr>
            <w:r>
              <w:t xml:space="preserve">box_filter_h5</w:t>
            </w:r>
          </w:p>
        </w:tc>
        <w:tc>
          <w:tcPr/>
          <w:p>
            <w:pPr>
              <w:pStyle w:val="Compact"/>
            </w:pPr>
            <w:r>
              <w:t xml:space="preserve">Horizontal running-sum filter</w:t>
            </w:r>
          </w:p>
        </w:tc>
      </w:tr>
      <w:tr>
        <w:tc>
          <w:tcPr/>
          <w:p>
            <w:pPr>
              <w:pStyle w:val="Compact"/>
            </w:pPr>
            <w:r>
              <w:t xml:space="preserve">line_buffer_5</w:t>
            </w:r>
          </w:p>
        </w:tc>
        <w:tc>
          <w:tcPr/>
          <w:p>
            <w:pPr>
              <w:pStyle w:val="Compact"/>
            </w:pPr>
            <w:r>
              <w:t xml:space="preserve">Stores previous rows for vertical accumulation</w:t>
            </w:r>
          </w:p>
        </w:tc>
      </w:tr>
      <w:tr>
        <w:tc>
          <w:tcPr/>
          <w:p>
            <w:pPr>
              <w:pStyle w:val="Compact"/>
            </w:pPr>
            <w:r>
              <w:t xml:space="preserve">box_filter_v5</w:t>
            </w:r>
          </w:p>
        </w:tc>
        <w:tc>
          <w:tcPr/>
          <w:p>
            <w:pPr>
              <w:pStyle w:val="Compact"/>
            </w:pPr>
            <w:r>
              <w:t xml:space="preserve">Vertical accumulation stage</w:t>
            </w:r>
          </w:p>
        </w:tc>
      </w:tr>
    </w:tbl>
    <w:p>
      <w:r>
        <w:pict>
          <v:rect style="width:0;height:1.5pt" o:hralign="center" o:hrstd="t" o:hr="t"/>
        </w:pict>
      </w:r>
    </w:p>
    <w:bookmarkEnd w:id="25"/>
    <w:bookmarkEnd w:id="26"/>
    <w:bookmarkStart w:id="57" w:name="design-decisions-and-justification"/>
    <w:p>
      <w:pPr>
        <w:pStyle w:val="Heading1"/>
      </w:pPr>
      <w:r>
        <w:t xml:space="preserve">4. Design Decisions and Justification</w:t>
      </w:r>
    </w:p>
    <w:bookmarkStart w:id="31" w:name="streaming-architecture"/>
    <w:p>
      <w:pPr>
        <w:pStyle w:val="Heading2"/>
      </w:pPr>
      <w:r>
        <w:t xml:space="preserve">4.1 Streaming Architecture</w:t>
      </w:r>
    </w:p>
    <w:bookmarkStart w:id="27" w:name="decision"/>
    <w:p>
      <w:pPr>
        <w:pStyle w:val="Heading3"/>
      </w:pPr>
      <w:r>
        <w:t xml:space="preserve">Decision</w:t>
      </w:r>
    </w:p>
    <w:p>
      <w:pPr>
        <w:pStyle w:val="FirstParagraph"/>
      </w:pPr>
      <w:r>
        <w:t xml:space="preserve">A fully streaming architecture was selected instead of frame-buffered processing.</w:t>
      </w:r>
    </w:p>
    <w:bookmarkEnd w:id="27"/>
    <w:bookmarkStart w:id="28" w:name="justification"/>
    <w:p>
      <w:pPr>
        <w:pStyle w:val="Heading3"/>
      </w:pPr>
      <w:r>
        <w:t xml:space="preserve">Justification</w:t>
      </w:r>
    </w:p>
    <w:p>
      <w:pPr>
        <w:pStyle w:val="FirstParagraph"/>
      </w:pPr>
      <w:r>
        <w:t xml:space="preserve">Streaming architectures minimize repeated memory accesses and maximize throughput by allowing continuous pixel flow through the pipeline.</w:t>
      </w:r>
    </w:p>
    <w:bookmarkEnd w:id="28"/>
    <w:bookmarkStart w:id="29" w:name="quantitative-result"/>
    <w:p>
      <w:pPr>
        <w:pStyle w:val="Heading3"/>
      </w:pPr>
      <w:r>
        <w:t xml:space="preserve">Quantitative Result</w:t>
      </w:r>
    </w:p>
    <w:p>
      <w:pPr>
        <w:pStyle w:val="Compact"/>
        <w:numPr>
          <w:ilvl w:val="0"/>
          <w:numId w:val="1003"/>
        </w:numPr>
      </w:pPr>
      <w:r>
        <w:t xml:space="preserve">Sustained throughput: ~1 pixel/cycle</w:t>
      </w:r>
    </w:p>
    <w:p>
      <w:pPr>
        <w:pStyle w:val="Compact"/>
        <w:numPr>
          <w:ilvl w:val="0"/>
          <w:numId w:val="1003"/>
        </w:numPr>
      </w:pPr>
      <w:r>
        <w:t xml:space="preserve">Estimated throughput: ~122 MPixels/sec</w:t>
      </w:r>
    </w:p>
    <w:bookmarkEnd w:id="29"/>
    <w:bookmarkStart w:id="30" w:name="implications"/>
    <w:p>
      <w:pPr>
        <w:pStyle w:val="Heading3"/>
      </w:pPr>
      <w:r>
        <w:t xml:space="preserve">Implications</w:t>
      </w:r>
    </w:p>
    <w:p>
      <w:pPr>
        <w:pStyle w:val="FirstParagraph"/>
      </w:pPr>
      <w:r>
        <w:t xml:space="preserve">Pros:</w:t>
      </w:r>
    </w:p>
    <w:p>
      <w:pPr>
        <w:pStyle w:val="Compact"/>
        <w:numPr>
          <w:ilvl w:val="0"/>
          <w:numId w:val="1004"/>
        </w:numPr>
      </w:pPr>
      <w:r>
        <w:t xml:space="preserve">High sustained throughput</w:t>
      </w:r>
    </w:p>
    <w:p>
      <w:pPr>
        <w:pStyle w:val="Compact"/>
        <w:numPr>
          <w:ilvl w:val="0"/>
          <w:numId w:val="1004"/>
        </w:numPr>
      </w:pPr>
      <w:r>
        <w:t xml:space="preserve">Minimal control overhead</w:t>
      </w:r>
    </w:p>
    <w:p>
      <w:pPr>
        <w:pStyle w:val="Compact"/>
        <w:numPr>
          <w:ilvl w:val="0"/>
          <w:numId w:val="1004"/>
        </w:numPr>
      </w:pPr>
      <w:r>
        <w:t xml:space="preserve">Good scalability for larger image sizes</w:t>
      </w:r>
    </w:p>
    <w:p>
      <w:pPr>
        <w:pStyle w:val="FirstParagraph"/>
      </w:pPr>
      <w:r>
        <w:t xml:space="preserve">Cons:</w:t>
      </w:r>
    </w:p>
    <w:p>
      <w:pPr>
        <w:pStyle w:val="Compact"/>
        <w:numPr>
          <w:ilvl w:val="0"/>
          <w:numId w:val="1005"/>
        </w:numPr>
      </w:pPr>
      <w:r>
        <w:t xml:space="preserve">Requires line buffers and persistent image state</w:t>
      </w:r>
    </w:p>
    <w:p>
      <w:pPr>
        <w:pStyle w:val="Compact"/>
        <w:numPr>
          <w:ilvl w:val="0"/>
          <w:numId w:val="1005"/>
        </w:numPr>
      </w:pPr>
      <w:r>
        <w:t xml:space="preserve">Increases storage overhead</w:t>
      </w:r>
    </w:p>
    <w:p>
      <w:pPr>
        <w:pStyle w:val="Compact"/>
        <w:numPr>
          <w:ilvl w:val="0"/>
          <w:numId w:val="1005"/>
        </w:numPr>
      </w:pPr>
      <w:r>
        <w:t xml:space="preserve">Increases switching activity due to continuous operation</w:t>
      </w:r>
    </w:p>
    <w:p>
      <w:r>
        <w:pict>
          <v:rect style="width:0;height:1.5pt" o:hralign="center" o:hrstd="t" o:hr="t"/>
        </w:pict>
      </w:r>
    </w:p>
    <w:bookmarkEnd w:id="30"/>
    <w:bookmarkEnd w:id="31"/>
    <w:bookmarkStart w:id="36" w:name="window-size"/>
    <w:p>
      <w:pPr>
        <w:pStyle w:val="Heading2"/>
      </w:pPr>
      <w:r>
        <w:t xml:space="preserve">4.2 5×5 Window Size</w:t>
      </w:r>
    </w:p>
    <w:bookmarkStart w:id="32" w:name="decision-1"/>
    <w:p>
      <w:pPr>
        <w:pStyle w:val="Heading3"/>
      </w:pPr>
      <w:r>
        <w:t xml:space="preserve">Decision</w:t>
      </w:r>
    </w:p>
    <w:p>
      <w:pPr>
        <w:pStyle w:val="FirstParagraph"/>
      </w:pPr>
      <w:r>
        <w:t xml:space="preserve">A 5×5 accumulation window was used.</w:t>
      </w:r>
    </w:p>
    <w:bookmarkEnd w:id="32"/>
    <w:bookmarkStart w:id="33" w:name="justification-1"/>
    <w:p>
      <w:pPr>
        <w:pStyle w:val="Heading3"/>
      </w:pPr>
      <w:r>
        <w:t xml:space="preserve">Justification</w:t>
      </w:r>
    </w:p>
    <w:p>
      <w:pPr>
        <w:pStyle w:val="FirstParagraph"/>
      </w:pPr>
      <w:r>
        <w:t xml:space="preserve">Larger accumulation windows improve robustness against image noise and improve optical flow stability.</w:t>
      </w:r>
    </w:p>
    <w:bookmarkEnd w:id="33"/>
    <w:bookmarkStart w:id="34" w:name="quantitative-result-1"/>
    <w:p>
      <w:pPr>
        <w:pStyle w:val="Heading3"/>
      </w:pPr>
      <w:r>
        <w:t xml:space="preserve">Quantitative Result</w:t>
      </w:r>
    </w:p>
    <w:p>
      <w:pPr>
        <w:pStyle w:val="FirstParagraph"/>
      </w:pPr>
      <w:r>
        <w:t xml:space="preserve">The design maintains timing closure at:</w:t>
      </w:r>
    </w:p>
    <w:p>
      <w:pPr>
        <w:pStyle w:val="Compact"/>
        <w:numPr>
          <w:ilvl w:val="0"/>
          <w:numId w:val="1006"/>
        </w:numPr>
      </w:pPr>
      <w:r>
        <w:t xml:space="preserve">100 MHz target frequency</w:t>
      </w:r>
    </w:p>
    <w:p>
      <w:pPr>
        <w:pStyle w:val="Compact"/>
        <w:numPr>
          <w:ilvl w:val="0"/>
          <w:numId w:val="1006"/>
        </w:numPr>
      </w:pPr>
      <w:r>
        <w:t xml:space="preserve">~122 MHz estimated Fmax</w:t>
      </w:r>
    </w:p>
    <w:bookmarkEnd w:id="34"/>
    <w:bookmarkStart w:id="35" w:name="implications-1"/>
    <w:p>
      <w:pPr>
        <w:pStyle w:val="Heading3"/>
      </w:pPr>
      <w:r>
        <w:t xml:space="preserve">Implications</w:t>
      </w:r>
    </w:p>
    <w:p>
      <w:pPr>
        <w:pStyle w:val="FirstParagraph"/>
      </w:pPr>
      <w:r>
        <w:t xml:space="preserve">Pros:</w:t>
      </w:r>
    </w:p>
    <w:p>
      <w:pPr>
        <w:pStyle w:val="Compact"/>
        <w:numPr>
          <w:ilvl w:val="0"/>
          <w:numId w:val="1007"/>
        </w:numPr>
      </w:pPr>
      <w:r>
        <w:t xml:space="preserve">Better smoothing and accumulation quality</w:t>
      </w:r>
    </w:p>
    <w:p>
      <w:pPr>
        <w:pStyle w:val="Compact"/>
        <w:numPr>
          <w:ilvl w:val="0"/>
          <w:numId w:val="1007"/>
        </w:numPr>
      </w:pPr>
      <w:r>
        <w:t xml:space="preserve">Increased numerical stability</w:t>
      </w:r>
    </w:p>
    <w:p>
      <w:pPr>
        <w:pStyle w:val="FirstParagraph"/>
      </w:pPr>
      <w:r>
        <w:t xml:space="preserve">Cons:</w:t>
      </w:r>
    </w:p>
    <w:p>
      <w:pPr>
        <w:pStyle w:val="Compact"/>
        <w:numPr>
          <w:ilvl w:val="0"/>
          <w:numId w:val="1008"/>
        </w:numPr>
      </w:pPr>
      <w:r>
        <w:t xml:space="preserve">Larger adder chains</w:t>
      </w:r>
    </w:p>
    <w:p>
      <w:pPr>
        <w:pStyle w:val="Compact"/>
        <w:numPr>
          <w:ilvl w:val="0"/>
          <w:numId w:val="1008"/>
        </w:numPr>
      </w:pPr>
      <w:r>
        <w:t xml:space="preserve">Increased line-buffer storage</w:t>
      </w:r>
    </w:p>
    <w:p>
      <w:pPr>
        <w:pStyle w:val="Compact"/>
        <w:numPr>
          <w:ilvl w:val="0"/>
          <w:numId w:val="1008"/>
        </w:numPr>
      </w:pPr>
      <w:r>
        <w:t xml:space="preserve">Increased critical path pressure</w:t>
      </w:r>
    </w:p>
    <w:p>
      <w:pPr>
        <w:pStyle w:val="FirstParagraph"/>
      </w:pPr>
      <w:r>
        <w:t xml:space="preserve">The accumulation chain became the dominant timing path in synthesis.</w:t>
      </w:r>
    </w:p>
    <w:p>
      <w:r>
        <w:pict>
          <v:rect style="width:0;height:1.5pt" o:hralign="center" o:hrstd="t" o:hr="t"/>
        </w:pict>
      </w:r>
    </w:p>
    <w:bookmarkEnd w:id="35"/>
    <w:bookmarkEnd w:id="36"/>
    <w:bookmarkStart w:id="41" w:name="fixed-point-arithmetic"/>
    <w:p>
      <w:pPr>
        <w:pStyle w:val="Heading2"/>
      </w:pPr>
      <w:r>
        <w:t xml:space="preserve">4.3 Fixed-Point Arithmetic</w:t>
      </w:r>
    </w:p>
    <w:bookmarkStart w:id="37" w:name="decision-2"/>
    <w:p>
      <w:pPr>
        <w:pStyle w:val="Heading3"/>
      </w:pPr>
      <w:r>
        <w:t xml:space="preserve">Decision</w:t>
      </w:r>
    </w:p>
    <w:p>
      <w:pPr>
        <w:pStyle w:val="FirstParagraph"/>
      </w:pPr>
      <w:r>
        <w:t xml:space="preserve">The accelerator uses:</w:t>
      </w:r>
    </w:p>
    <w:p>
      <w:pPr>
        <w:pStyle w:val="Compact"/>
        <w:numPr>
          <w:ilvl w:val="0"/>
          <w:numId w:val="1009"/>
        </w:numPr>
      </w:pPr>
      <w:r>
        <w:t xml:space="preserve">signed 16-bit gradients</w:t>
      </w:r>
    </w:p>
    <w:p>
      <w:pPr>
        <w:pStyle w:val="Compact"/>
        <w:numPr>
          <w:ilvl w:val="0"/>
          <w:numId w:val="1009"/>
        </w:numPr>
      </w:pPr>
      <w:r>
        <w:t xml:space="preserve">signed 32-bit accumulators</w:t>
      </w:r>
    </w:p>
    <w:bookmarkEnd w:id="37"/>
    <w:bookmarkStart w:id="38" w:name="justification-2"/>
    <w:p>
      <w:pPr>
        <w:pStyle w:val="Heading3"/>
      </w:pPr>
      <w:r>
        <w:t xml:space="preserve">Justification</w:t>
      </w:r>
    </w:p>
    <w:p>
      <w:pPr>
        <w:pStyle w:val="FirstParagraph"/>
      </w:pPr>
      <w:r>
        <w:t xml:space="preserve">Fixed-point arithmetic substantially reduces hardware cost relative to floating-point implementations while preserving sufficient numerical precision for structure tensor accumulation.</w:t>
      </w:r>
    </w:p>
    <w:bookmarkEnd w:id="38"/>
    <w:bookmarkStart w:id="39" w:name="quantitative-result-2"/>
    <w:p>
      <w:pPr>
        <w:pStyle w:val="Heading3"/>
      </w:pPr>
      <w:r>
        <w:t xml:space="preserve">Quantitative Result</w:t>
      </w:r>
    </w:p>
    <w:p>
      <w:pPr>
        <w:pStyle w:val="FirstParagraph"/>
      </w:pPr>
      <w:r>
        <w:t xml:space="preserve">Resource usage remained low:</w:t>
      </w:r>
    </w:p>
    <w:p>
      <w:pPr>
        <w:pStyle w:val="Compact"/>
        <w:numPr>
          <w:ilvl w:val="0"/>
          <w:numId w:val="1010"/>
        </w:numPr>
      </w:pPr>
      <w:r>
        <w:t xml:space="preserve">~515 LUTs</w:t>
      </w:r>
    </w:p>
    <w:p>
      <w:pPr>
        <w:pStyle w:val="Compact"/>
        <w:numPr>
          <w:ilvl w:val="0"/>
          <w:numId w:val="1010"/>
        </w:numPr>
      </w:pPr>
      <w:r>
        <w:t xml:space="preserve">~459 registers</w:t>
      </w:r>
    </w:p>
    <w:p>
      <w:pPr>
        <w:pStyle w:val="Compact"/>
        <w:numPr>
          <w:ilvl w:val="0"/>
          <w:numId w:val="1010"/>
        </w:numPr>
      </w:pPr>
      <w:r>
        <w:t xml:space="preserve">1 DSP block</w:t>
      </w:r>
    </w:p>
    <w:bookmarkEnd w:id="39"/>
    <w:bookmarkStart w:id="40" w:name="implications-2"/>
    <w:p>
      <w:pPr>
        <w:pStyle w:val="Heading3"/>
      </w:pPr>
      <w:r>
        <w:t xml:space="preserve">Implications</w:t>
      </w:r>
    </w:p>
    <w:p>
      <w:pPr>
        <w:pStyle w:val="FirstParagraph"/>
      </w:pPr>
      <w:r>
        <w:t xml:space="preserve">Pros:</w:t>
      </w:r>
    </w:p>
    <w:p>
      <w:pPr>
        <w:pStyle w:val="Compact"/>
        <w:numPr>
          <w:ilvl w:val="0"/>
          <w:numId w:val="1011"/>
        </w:numPr>
      </w:pPr>
      <w:r>
        <w:t xml:space="preserve">Lower area</w:t>
      </w:r>
    </w:p>
    <w:p>
      <w:pPr>
        <w:pStyle w:val="Compact"/>
        <w:numPr>
          <w:ilvl w:val="0"/>
          <w:numId w:val="1011"/>
        </w:numPr>
      </w:pPr>
      <w:r>
        <w:t xml:space="preserve">Lower power</w:t>
      </w:r>
    </w:p>
    <w:p>
      <w:pPr>
        <w:pStyle w:val="Compact"/>
        <w:numPr>
          <w:ilvl w:val="0"/>
          <w:numId w:val="1011"/>
        </w:numPr>
      </w:pPr>
      <w:r>
        <w:t xml:space="preserve">Higher achievable frequency</w:t>
      </w:r>
    </w:p>
    <w:p>
      <w:pPr>
        <w:pStyle w:val="FirstParagraph"/>
      </w:pPr>
      <w:r>
        <w:t xml:space="preserve">Cons:</w:t>
      </w:r>
    </w:p>
    <w:p>
      <w:pPr>
        <w:pStyle w:val="Compact"/>
        <w:numPr>
          <w:ilvl w:val="0"/>
          <w:numId w:val="1012"/>
        </w:numPr>
      </w:pPr>
      <w:r>
        <w:t xml:space="preserve">Reduced numerical precision relative to floating point</w:t>
      </w:r>
    </w:p>
    <w:p>
      <w:pPr>
        <w:pStyle w:val="Compact"/>
        <w:numPr>
          <w:ilvl w:val="0"/>
          <w:numId w:val="1012"/>
        </w:numPr>
      </w:pPr>
      <w:r>
        <w:t xml:space="preserve">Potential overflow risk if accumulation ranges grow significantly</w:t>
      </w:r>
    </w:p>
    <w:p>
      <w:r>
        <w:pict>
          <v:rect style="width:0;height:1.5pt" o:hralign="center" o:hrstd="t" o:hr="t"/>
        </w:pict>
      </w:r>
    </w:p>
    <w:bookmarkEnd w:id="40"/>
    <w:bookmarkEnd w:id="41"/>
    <w:bookmarkStart w:id="47" w:name="line-buffered-window-generation"/>
    <w:p>
      <w:pPr>
        <w:pStyle w:val="Heading2"/>
      </w:pPr>
      <w:r>
        <w:t xml:space="preserve">4.4 Line-Buffered Window Generation</w:t>
      </w:r>
    </w:p>
    <w:bookmarkStart w:id="42" w:name="decision-3"/>
    <w:p>
      <w:pPr>
        <w:pStyle w:val="Heading3"/>
      </w:pPr>
      <w:r>
        <w:t xml:space="preserve">Decision</w:t>
      </w:r>
    </w:p>
    <w:p>
      <w:pPr>
        <w:pStyle w:val="FirstParagraph"/>
      </w:pPr>
      <w:r>
        <w:t xml:space="preserve">The accelerator uses line buffers to maintain streaming vertical window state.</w:t>
      </w:r>
    </w:p>
    <w:bookmarkEnd w:id="42"/>
    <w:bookmarkStart w:id="43" w:name="justification-3"/>
    <w:p>
      <w:pPr>
        <w:pStyle w:val="Heading3"/>
      </w:pPr>
      <w:r>
        <w:t xml:space="preserve">Justification</w:t>
      </w:r>
    </w:p>
    <w:p>
      <w:pPr>
        <w:pStyle w:val="FirstParagraph"/>
      </w:pPr>
      <w:r>
        <w:t xml:space="preserve">A streaming architecture requires access to previous rows without repeatedly accessing external memory.</w:t>
      </w:r>
    </w:p>
    <w:bookmarkEnd w:id="43"/>
    <w:bookmarkStart w:id="44" w:name="fpga-quantitative-result"/>
    <w:p>
      <w:pPr>
        <w:pStyle w:val="Heading3"/>
      </w:pPr>
      <w:r>
        <w:t xml:space="preserve">FPGA Quantitative Result</w:t>
      </w:r>
    </w:p>
    <w:p>
      <w:pPr>
        <w:pStyle w:val="FirstParagraph"/>
      </w:pPr>
      <w:r>
        <w:t xml:space="preserve">Vivado mapped line buffers primarily into:</w:t>
      </w:r>
    </w:p>
    <w:p>
      <w:pPr>
        <w:pStyle w:val="Compact"/>
        <w:numPr>
          <w:ilvl w:val="0"/>
          <w:numId w:val="1013"/>
        </w:numPr>
      </w:pPr>
      <w:r>
        <w:t xml:space="preserve">SRLs</w:t>
      </w:r>
    </w:p>
    <w:p>
      <w:pPr>
        <w:pStyle w:val="Compact"/>
        <w:numPr>
          <w:ilvl w:val="0"/>
          <w:numId w:val="1013"/>
        </w:numPr>
      </w:pPr>
      <w:r>
        <w:t xml:space="preserve">distributed RAM</w:t>
      </w:r>
    </w:p>
    <w:p>
      <w:pPr>
        <w:pStyle w:val="Compact"/>
        <w:numPr>
          <w:ilvl w:val="0"/>
          <w:numId w:val="1013"/>
        </w:numPr>
      </w:pPr>
      <w:r>
        <w:t xml:space="preserve">minimal BRAM usage</w:t>
      </w:r>
    </w:p>
    <w:bookmarkEnd w:id="44"/>
    <w:bookmarkStart w:id="45" w:name="asic-quantitative-result"/>
    <w:p>
      <w:pPr>
        <w:pStyle w:val="Heading3"/>
      </w:pPr>
      <w:r>
        <w:t xml:space="preserve">ASIC Quantitative Result</w:t>
      </w:r>
    </w:p>
    <w:p>
      <w:pPr>
        <w:pStyle w:val="FirstParagraph"/>
      </w:pPr>
      <w:r>
        <w:t xml:space="preserve">ASIC-style synthesis mapped line buffers into large numbers of synthesized storage elements.</w:t>
      </w:r>
    </w:p>
    <w:p>
      <w:pPr>
        <w:pStyle w:val="BodyText"/>
      </w:pPr>
      <w:r>
        <w:t xml:space="preserve">Example:</w:t>
      </w:r>
    </w:p>
    <w:p>
      <w:pPr>
        <w:pStyle w:val="Compact"/>
        <w:numPr>
          <w:ilvl w:val="0"/>
          <w:numId w:val="1014"/>
        </w:numPr>
      </w:pPr>
      <w:r>
        <w:t xml:space="preserve">line_buffer_5 ASIC area: ~25,374</w:t>
      </w:r>
    </w:p>
    <w:p>
      <w:pPr>
        <w:pStyle w:val="Compact"/>
        <w:numPr>
          <w:ilvl w:val="0"/>
          <w:numId w:val="1014"/>
        </w:numPr>
      </w:pPr>
      <w:r>
        <w:t xml:space="preserve">box_filter_h5 ASIC area: ~675</w:t>
      </w:r>
    </w:p>
    <w:p>
      <w:pPr>
        <w:pStyle w:val="Compact"/>
        <w:numPr>
          <w:ilvl w:val="0"/>
          <w:numId w:val="1014"/>
        </w:numPr>
      </w:pPr>
      <w:r>
        <w:t xml:space="preserve">box_filter_v5 ASIC area: ~722</w:t>
      </w:r>
    </w:p>
    <w:bookmarkEnd w:id="45"/>
    <w:bookmarkStart w:id="46" w:name="implications-3"/>
    <w:p>
      <w:pPr>
        <w:pStyle w:val="Heading3"/>
      </w:pPr>
      <w:r>
        <w:t xml:space="preserve">Implications</w:t>
      </w:r>
    </w:p>
    <w:p>
      <w:pPr>
        <w:pStyle w:val="FirstParagraph"/>
      </w:pPr>
      <w:r>
        <w:t xml:space="preserve">Pros:</w:t>
      </w:r>
    </w:p>
    <w:p>
      <w:pPr>
        <w:pStyle w:val="Compact"/>
        <w:numPr>
          <w:ilvl w:val="0"/>
          <w:numId w:val="1015"/>
        </w:numPr>
      </w:pPr>
      <w:r>
        <w:t xml:space="preserve">Enables one-pixel-per-cycle throughput</w:t>
      </w:r>
    </w:p>
    <w:p>
      <w:pPr>
        <w:pStyle w:val="Compact"/>
        <w:numPr>
          <w:ilvl w:val="0"/>
          <w:numId w:val="1015"/>
        </w:numPr>
      </w:pPr>
      <w:r>
        <w:t xml:space="preserve">Efficient on FPGA fabrics due to BRAM/SRL support</w:t>
      </w:r>
    </w:p>
    <w:p>
      <w:pPr>
        <w:pStyle w:val="FirstParagraph"/>
      </w:pPr>
      <w:r>
        <w:t xml:space="preserve">Cons:</w:t>
      </w:r>
    </w:p>
    <w:p>
      <w:pPr>
        <w:pStyle w:val="Compact"/>
        <w:numPr>
          <w:ilvl w:val="0"/>
          <w:numId w:val="1016"/>
        </w:numPr>
      </w:pPr>
      <w:r>
        <w:t xml:space="preserve">Storage dominates logical area in ASIC-style synthesis</w:t>
      </w:r>
    </w:p>
    <w:p>
      <w:pPr>
        <w:pStyle w:val="Compact"/>
        <w:numPr>
          <w:ilvl w:val="0"/>
          <w:numId w:val="1016"/>
        </w:numPr>
      </w:pPr>
      <w:r>
        <w:t xml:space="preserve">Data movement and buffering become major hardware costs</w:t>
      </w:r>
    </w:p>
    <w:p>
      <w:pPr>
        <w:pStyle w:val="FirstParagraph"/>
      </w:pPr>
      <w:r>
        <w:t xml:space="preserve">This result demonstrates a key accelerator-design insight:</w:t>
      </w:r>
    </w:p>
    <w:p>
      <w:pPr>
        <w:pStyle w:val="BlockText"/>
      </w:pPr>
      <w:r>
        <w:t xml:space="preserve">Data movement and buffering can dominate hardware cost more than arithmetic itself.</w:t>
      </w:r>
    </w:p>
    <w:p>
      <w:r>
        <w:pict>
          <v:rect style="width:0;height:1.5pt" o:hralign="center" o:hrstd="t" o:hr="t"/>
        </w:pict>
      </w:r>
    </w:p>
    <w:bookmarkEnd w:id="46"/>
    <w:bookmarkEnd w:id="47"/>
    <w:bookmarkStart w:id="52" w:name="pipelined-datapath"/>
    <w:p>
      <w:pPr>
        <w:pStyle w:val="Heading2"/>
      </w:pPr>
      <w:r>
        <w:t xml:space="preserve">4.5 Pipelined Datapath</w:t>
      </w:r>
    </w:p>
    <w:bookmarkStart w:id="48" w:name="decision-4"/>
    <w:p>
      <w:pPr>
        <w:pStyle w:val="Heading3"/>
      </w:pPr>
      <w:r>
        <w:t xml:space="preserve">Decision</w:t>
      </w:r>
    </w:p>
    <w:p>
      <w:pPr>
        <w:pStyle w:val="FirstParagraph"/>
      </w:pPr>
      <w:r>
        <w:t xml:space="preserve">The design uses a deeply pipelined datapath.</w:t>
      </w:r>
    </w:p>
    <w:bookmarkEnd w:id="48"/>
    <w:bookmarkStart w:id="49" w:name="justification-4"/>
    <w:p>
      <w:pPr>
        <w:pStyle w:val="Heading3"/>
      </w:pPr>
      <w:r>
        <w:t xml:space="preserve">Justification</w:t>
      </w:r>
    </w:p>
    <w:p>
      <w:pPr>
        <w:pStyle w:val="FirstParagraph"/>
      </w:pPr>
      <w:r>
        <w:t xml:space="preserve">Pipelining improves achievable frequency and sustained throughput.</w:t>
      </w:r>
    </w:p>
    <w:bookmarkEnd w:id="49"/>
    <w:bookmarkStart w:id="50" w:name="quantitative-result-3"/>
    <w:p>
      <w:pPr>
        <w:pStyle w:val="Heading3"/>
      </w:pPr>
      <w:r>
        <w:t xml:space="preserve">Quantitative Result</w:t>
      </w:r>
    </w:p>
    <w:p>
      <w:pPr>
        <w:pStyle w:val="Compact"/>
        <w:numPr>
          <w:ilvl w:val="0"/>
          <w:numId w:val="1017"/>
        </w:numPr>
      </w:pPr>
      <w:r>
        <w:t xml:space="preserve">~459 registers used</w:t>
      </w:r>
    </w:p>
    <w:p>
      <w:pPr>
        <w:pStyle w:val="Compact"/>
        <w:numPr>
          <w:ilvl w:val="0"/>
          <w:numId w:val="1017"/>
        </w:numPr>
      </w:pPr>
      <w:r>
        <w:t xml:space="preserve">Timing closure achieved at 100 MHz</w:t>
      </w:r>
    </w:p>
    <w:p>
      <w:pPr>
        <w:pStyle w:val="Compact"/>
        <w:numPr>
          <w:ilvl w:val="0"/>
          <w:numId w:val="1017"/>
        </w:numPr>
      </w:pPr>
      <w:r>
        <w:t xml:space="preserve">Estimated Fmax ≈ 122 MHz</w:t>
      </w:r>
    </w:p>
    <w:bookmarkEnd w:id="50"/>
    <w:bookmarkStart w:id="51" w:name="implications-4"/>
    <w:p>
      <w:pPr>
        <w:pStyle w:val="Heading3"/>
      </w:pPr>
      <w:r>
        <w:t xml:space="preserve">Implications</w:t>
      </w:r>
    </w:p>
    <w:p>
      <w:pPr>
        <w:pStyle w:val="FirstParagraph"/>
      </w:pPr>
      <w:r>
        <w:t xml:space="preserve">Pros:</w:t>
      </w:r>
    </w:p>
    <w:p>
      <w:pPr>
        <w:pStyle w:val="Compact"/>
        <w:numPr>
          <w:ilvl w:val="0"/>
          <w:numId w:val="1018"/>
        </w:numPr>
      </w:pPr>
      <w:r>
        <w:t xml:space="preserve">High throughput</w:t>
      </w:r>
    </w:p>
    <w:p>
      <w:pPr>
        <w:pStyle w:val="Compact"/>
        <w:numPr>
          <w:ilvl w:val="0"/>
          <w:numId w:val="1018"/>
        </w:numPr>
      </w:pPr>
      <w:r>
        <w:t xml:space="preserve">Continuous streaming operation</w:t>
      </w:r>
    </w:p>
    <w:p>
      <w:pPr>
        <w:pStyle w:val="Compact"/>
        <w:numPr>
          <w:ilvl w:val="0"/>
          <w:numId w:val="1018"/>
        </w:numPr>
      </w:pPr>
      <w:r>
        <w:t xml:space="preserve">Reduced combinational critical path depth</w:t>
      </w:r>
    </w:p>
    <w:p>
      <w:pPr>
        <w:pStyle w:val="FirstParagraph"/>
      </w:pPr>
      <w:r>
        <w:t xml:space="preserve">Cons:</w:t>
      </w:r>
    </w:p>
    <w:p>
      <w:pPr>
        <w:pStyle w:val="Compact"/>
        <w:numPr>
          <w:ilvl w:val="0"/>
          <w:numId w:val="1019"/>
        </w:numPr>
      </w:pPr>
      <w:r>
        <w:t xml:space="preserve">Increased register switching activity</w:t>
      </w:r>
    </w:p>
    <w:p>
      <w:pPr>
        <w:pStyle w:val="Compact"/>
        <w:numPr>
          <w:ilvl w:val="0"/>
          <w:numId w:val="1019"/>
        </w:numPr>
      </w:pPr>
      <w:r>
        <w:t xml:space="preserve">Increased dynamic power consumption</w:t>
      </w:r>
    </w:p>
    <w:p>
      <w:r>
        <w:pict>
          <v:rect style="width:0;height:1.5pt" o:hralign="center" o:hrstd="t" o:hr="t"/>
        </w:pict>
      </w:r>
    </w:p>
    <w:bookmarkEnd w:id="51"/>
    <w:bookmarkEnd w:id="52"/>
    <w:bookmarkStart w:id="56" w:name="minimal-dsp-utilization"/>
    <w:p>
      <w:pPr>
        <w:pStyle w:val="Heading2"/>
      </w:pPr>
      <w:r>
        <w:t xml:space="preserve">4.6 Minimal DSP Utilization</w:t>
      </w:r>
    </w:p>
    <w:bookmarkStart w:id="53" w:name="decision-5"/>
    <w:p>
      <w:pPr>
        <w:pStyle w:val="Heading3"/>
      </w:pPr>
      <w:r>
        <w:t xml:space="preserve">Decision</w:t>
      </w:r>
    </w:p>
    <w:p>
      <w:pPr>
        <w:pStyle w:val="FirstParagraph"/>
      </w:pPr>
      <w:r>
        <w:t xml:space="preserve">The design intentionally uses minimal DSP resources.</w:t>
      </w:r>
    </w:p>
    <w:bookmarkEnd w:id="53"/>
    <w:bookmarkStart w:id="54" w:name="quantitative-result-4"/>
    <w:p>
      <w:pPr>
        <w:pStyle w:val="Heading3"/>
      </w:pPr>
      <w:r>
        <w:t xml:space="preserve">Quantitative Result</w:t>
      </w:r>
    </w:p>
    <w:p>
      <w:pPr>
        <w:pStyle w:val="Compact"/>
        <w:numPr>
          <w:ilvl w:val="0"/>
          <w:numId w:val="1020"/>
        </w:numPr>
      </w:pPr>
      <w:r>
        <w:t xml:space="preserve">DSP48E1 usage: 1</w:t>
      </w:r>
    </w:p>
    <w:bookmarkEnd w:id="54"/>
    <w:bookmarkStart w:id="55" w:name="implications-5"/>
    <w:p>
      <w:pPr>
        <w:pStyle w:val="Heading3"/>
      </w:pPr>
      <w:r>
        <w:t xml:space="preserve">Implications</w:t>
      </w:r>
    </w:p>
    <w:p>
      <w:pPr>
        <w:pStyle w:val="FirstParagraph"/>
      </w:pPr>
      <w:r>
        <w:t xml:space="preserve">Pros:</w:t>
      </w:r>
    </w:p>
    <w:p>
      <w:pPr>
        <w:pStyle w:val="Compact"/>
        <w:numPr>
          <w:ilvl w:val="0"/>
          <w:numId w:val="1021"/>
        </w:numPr>
      </w:pPr>
      <w:r>
        <w:t xml:space="preserve">Preserves FPGA DSP resources</w:t>
      </w:r>
    </w:p>
    <w:p>
      <w:pPr>
        <w:pStyle w:val="Compact"/>
        <w:numPr>
          <w:ilvl w:val="0"/>
          <w:numId w:val="1021"/>
        </w:numPr>
      </w:pPr>
      <w:r>
        <w:t xml:space="preserve">Increases portability across FPGA families</w:t>
      </w:r>
    </w:p>
    <w:p>
      <w:pPr>
        <w:pStyle w:val="Compact"/>
        <w:numPr>
          <w:ilvl w:val="0"/>
          <w:numId w:val="1021"/>
        </w:numPr>
      </w:pPr>
      <w:r>
        <w:t xml:space="preserve">Simplifies synthesis portability</w:t>
      </w:r>
    </w:p>
    <w:p>
      <w:pPr>
        <w:pStyle w:val="FirstParagraph"/>
      </w:pPr>
      <w:r>
        <w:t xml:space="preserve">Cons:</w:t>
      </w:r>
    </w:p>
    <w:p>
      <w:pPr>
        <w:pStyle w:val="Compact"/>
        <w:numPr>
          <w:ilvl w:val="0"/>
          <w:numId w:val="1022"/>
        </w:numPr>
      </w:pPr>
      <w:r>
        <w:t xml:space="preserve">More arithmetic mapped into LUT/carry logic</w:t>
      </w:r>
    </w:p>
    <w:p>
      <w:pPr>
        <w:pStyle w:val="Compact"/>
        <w:numPr>
          <w:ilvl w:val="0"/>
          <w:numId w:val="1022"/>
        </w:numPr>
      </w:pPr>
      <w:r>
        <w:t xml:space="preserve">Potentially higher switching power</w:t>
      </w:r>
    </w:p>
    <w:p>
      <w:pPr>
        <w:pStyle w:val="Compact"/>
        <w:numPr>
          <w:ilvl w:val="0"/>
          <w:numId w:val="1022"/>
        </w:numPr>
      </w:pPr>
      <w:r>
        <w:t xml:space="preserve">Increased LUT utilization</w:t>
      </w:r>
    </w:p>
    <w:p>
      <w:pPr>
        <w:pStyle w:val="FirstParagraph"/>
      </w:pPr>
      <w:r>
        <w:t xml:space="preserve">The synthesis reports showed that carry-chain arithmetic became the dominant timing and logic component.</w:t>
      </w:r>
    </w:p>
    <w:p>
      <w:r>
        <w:pict>
          <v:rect style="width:0;height:1.5pt" o:hralign="center" o:hrstd="t" o:hr="t"/>
        </w:pict>
      </w:r>
    </w:p>
    <w:bookmarkEnd w:id="55"/>
    <w:bookmarkEnd w:id="56"/>
    <w:bookmarkEnd w:id="57"/>
    <w:bookmarkStart w:id="61" w:name="functional-verification"/>
    <w:p>
      <w:pPr>
        <w:pStyle w:val="Heading1"/>
      </w:pPr>
      <w:r>
        <w:t xml:space="preserve">5. Functional Verification</w:t>
      </w:r>
    </w:p>
    <w:bookmarkStart w:id="58" w:name="methodology"/>
    <w:p>
      <w:pPr>
        <w:pStyle w:val="Heading2"/>
      </w:pPr>
      <w:r>
        <w:t xml:space="preserve">Methodology</w:t>
      </w:r>
    </w:p>
    <w:p>
      <w:pPr>
        <w:pStyle w:val="FirstParagraph"/>
      </w:pPr>
      <w:r>
        <w:t xml:space="preserve">The RTL accelerator was verified against a software reference implementation using Verilator.</w:t>
      </w:r>
    </w:p>
    <w:p>
      <w:pPr>
        <w:pStyle w:val="BodyText"/>
      </w:pPr>
      <w:r>
        <w:t xml:space="preserve">The verification flow:</w:t>
      </w:r>
      <w:r>
        <w:t xml:space="preserve"> </w:t>
      </w:r>
      <w:r>
        <w:t xml:space="preserve">1. Streamed image data into RTL</w:t>
      </w:r>
      <w:r>
        <w:t xml:space="preserve"> </w:t>
      </w:r>
      <w:r>
        <w:t xml:space="preserve">2. Computed software reference output</w:t>
      </w:r>
      <w:r>
        <w:t xml:space="preserve"> </w:t>
      </w:r>
      <w:r>
        <w:t xml:space="preserve">3. Compared outputs cycle-by-cycle</w:t>
      </w:r>
    </w:p>
    <w:bookmarkEnd w:id="58"/>
    <w:bookmarkStart w:id="59" w:name="result"/>
    <w:p>
      <w:pPr>
        <w:pStyle w:val="Heading2"/>
      </w:pPr>
      <w:r>
        <w:t xml:space="preserve">Result</w:t>
      </w:r>
    </w:p>
    <w:p>
      <w:pPr>
        <w:pStyle w:val="Compact"/>
        <w:numPr>
          <w:ilvl w:val="0"/>
          <w:numId w:val="1023"/>
        </w:numPr>
      </w:pPr>
      <w:r>
        <w:t xml:space="preserve">mismatches = 0</w:t>
      </w:r>
    </w:p>
    <w:bookmarkEnd w:id="59"/>
    <w:bookmarkStart w:id="60" w:name="interpretation"/>
    <w:p>
      <w:pPr>
        <w:pStyle w:val="Heading2"/>
      </w:pPr>
      <w:r>
        <w:t xml:space="preserve">Interpretation</w:t>
      </w:r>
    </w:p>
    <w:p>
      <w:pPr>
        <w:pStyle w:val="FirstParagraph"/>
      </w:pPr>
      <w:r>
        <w:t xml:space="preserve">The accelerator correctly reproduces the causal 5×5 software accumulation behavior.</w:t>
      </w:r>
    </w:p>
    <w:p>
      <w:r>
        <w:pict>
          <v:rect style="width:0;height:1.5pt" o:hralign="center" o:hrstd="t" o:hr="t"/>
        </w:pict>
      </w:r>
    </w:p>
    <w:bookmarkEnd w:id="60"/>
    <w:bookmarkEnd w:id="61"/>
    <w:bookmarkStart w:id="65" w:name="cpu-baseline-performance"/>
    <w:p>
      <w:pPr>
        <w:pStyle w:val="Heading1"/>
      </w:pPr>
      <w:r>
        <w:t xml:space="preserve">6. CPU Baseline Performance</w:t>
      </w:r>
    </w:p>
    <w:bookmarkStart w:id="62" w:name="benchmark-platform"/>
    <w:p>
      <w:pPr>
        <w:pStyle w:val="Heading2"/>
      </w:pPr>
      <w:r>
        <w:t xml:space="preserve">Benchmark Platform</w:t>
      </w:r>
    </w:p>
    <w:p>
      <w:pPr>
        <w:pStyle w:val="Compact"/>
        <w:numPr>
          <w:ilvl w:val="0"/>
          <w:numId w:val="1024"/>
        </w:numPr>
      </w:pPr>
      <w:r>
        <w:t xml:space="preserve">12th Gen Intel Core i5-1240P</w:t>
      </w:r>
    </w:p>
    <w:p>
      <w:pPr>
        <w:pStyle w:val="Compact"/>
        <w:numPr>
          <w:ilvl w:val="0"/>
          <w:numId w:val="1024"/>
        </w:numPr>
      </w:pPr>
      <w:r>
        <w:t xml:space="preserve">Optimized native C++ implementation</w:t>
      </w:r>
    </w:p>
    <w:bookmarkEnd w:id="62"/>
    <w:bookmarkStart w:id="63" w:name="measured-throughput"/>
    <w:p>
      <w:pPr>
        <w:pStyle w:val="Heading2"/>
      </w:pPr>
      <w:r>
        <w:t xml:space="preserve">Measured Throughput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Resolution</w:t>
            </w:r>
          </w:p>
        </w:tc>
        <w:tc>
          <w:tcPr/>
          <w:p>
            <w:pPr>
              <w:pStyle w:val="Compact"/>
              <w:jc w:val="right"/>
            </w:pPr>
            <w:r>
              <w:t xml:space="preserve">Avg Runtime</w:t>
            </w:r>
          </w:p>
        </w:tc>
        <w:tc>
          <w:tcPr/>
          <w:p>
            <w:pPr>
              <w:pStyle w:val="Compact"/>
              <w:jc w:val="right"/>
            </w:pPr>
            <w:r>
              <w:t xml:space="preserve">Throughput</w:t>
            </w:r>
          </w:p>
        </w:tc>
      </w:tr>
      <w:tr>
        <w:tc>
          <w:tcPr/>
          <w:p>
            <w:pPr>
              <w:pStyle w:val="Compact"/>
            </w:pPr>
            <w:r>
              <w:t xml:space="preserve">256×256</w:t>
            </w:r>
          </w:p>
        </w:tc>
        <w:tc>
          <w:tcPr/>
          <w:p>
            <w:pPr>
              <w:pStyle w:val="Compact"/>
              <w:jc w:val="right"/>
            </w:pPr>
            <w:r>
              <w:t xml:space="preserve">3.918 ms</w:t>
            </w:r>
          </w:p>
        </w:tc>
        <w:tc>
          <w:tcPr/>
          <w:p>
            <w:pPr>
              <w:pStyle w:val="Compact"/>
              <w:jc w:val="right"/>
            </w:pPr>
            <w:r>
              <w:t xml:space="preserve">16.7 MP/s</w:t>
            </w:r>
          </w:p>
        </w:tc>
      </w:tr>
      <w:tr>
        <w:tc>
          <w:tcPr/>
          <w:p>
            <w:pPr>
              <w:pStyle w:val="Compact"/>
            </w:pPr>
            <w:r>
              <w:t xml:space="preserve">512×512</w:t>
            </w:r>
          </w:p>
        </w:tc>
        <w:tc>
          <w:tcPr/>
          <w:p>
            <w:pPr>
              <w:pStyle w:val="Compact"/>
              <w:jc w:val="right"/>
            </w:pPr>
            <w:r>
              <w:t xml:space="preserve">17.476 ms</w:t>
            </w:r>
          </w:p>
        </w:tc>
        <w:tc>
          <w:tcPr/>
          <w:p>
            <w:pPr>
              <w:pStyle w:val="Compact"/>
              <w:jc w:val="right"/>
            </w:pPr>
            <w:r>
              <w:t xml:space="preserve">15.0 MP/s</w:t>
            </w:r>
          </w:p>
        </w:tc>
      </w:tr>
      <w:tr>
        <w:tc>
          <w:tcPr/>
          <w:p>
            <w:pPr>
              <w:pStyle w:val="Compact"/>
            </w:pPr>
            <w:r>
              <w:t xml:space="preserve">1024×1024</w:t>
            </w:r>
          </w:p>
        </w:tc>
        <w:tc>
          <w:tcPr/>
          <w:p>
            <w:pPr>
              <w:pStyle w:val="Compact"/>
              <w:jc w:val="right"/>
            </w:pPr>
            <w:r>
              <w:t xml:space="preserve">62.442 ms</w:t>
            </w:r>
          </w:p>
        </w:tc>
        <w:tc>
          <w:tcPr/>
          <w:p>
            <w:pPr>
              <w:pStyle w:val="Compact"/>
              <w:jc w:val="right"/>
            </w:pPr>
            <w:r>
              <w:t xml:space="preserve">16.8 MP/s</w:t>
            </w:r>
          </w:p>
        </w:tc>
      </w:tr>
    </w:tbl>
    <w:bookmarkEnd w:id="63"/>
    <w:bookmarkStart w:id="64" w:name="observation"/>
    <w:p>
      <w:pPr>
        <w:pStyle w:val="Heading2"/>
      </w:pPr>
      <w:r>
        <w:t xml:space="preserve">Observation</w:t>
      </w:r>
    </w:p>
    <w:p>
      <w:pPr>
        <w:pStyle w:val="FirstParagraph"/>
      </w:pPr>
      <w:r>
        <w:t xml:space="preserve">CPU throughput remained relatively stable across tested image sizes.</w:t>
      </w:r>
    </w:p>
    <w:p>
      <w:r>
        <w:pict>
          <v:rect style="width:0;height:1.5pt" o:hralign="center" o:hrstd="t" o:hr="t"/>
        </w:pict>
      </w:r>
    </w:p>
    <w:bookmarkEnd w:id="64"/>
    <w:bookmarkEnd w:id="65"/>
    <w:bookmarkStart w:id="70" w:name="fpga-timing-and-throughput"/>
    <w:p>
      <w:pPr>
        <w:pStyle w:val="Heading1"/>
      </w:pPr>
      <w:r>
        <w:t xml:space="preserve">7. FPGA Timing and Throughput</w:t>
      </w:r>
    </w:p>
    <w:bookmarkStart w:id="66" w:name="fpga-target"/>
    <w:p>
      <w:pPr>
        <w:pStyle w:val="Heading2"/>
      </w:pPr>
      <w:r>
        <w:t xml:space="preserve">FPGA Target</w:t>
      </w:r>
    </w:p>
    <w:p>
      <w:pPr>
        <w:pStyle w:val="Compact"/>
        <w:numPr>
          <w:ilvl w:val="0"/>
          <w:numId w:val="1025"/>
        </w:numPr>
      </w:pPr>
      <w:r>
        <w:t xml:space="preserve">Artix-7 xc7a35tcpg236-1</w:t>
      </w:r>
    </w:p>
    <w:bookmarkEnd w:id="66"/>
    <w:bookmarkStart w:id="67" w:name="timing-constraint"/>
    <w:p>
      <w:pPr>
        <w:pStyle w:val="Heading2"/>
      </w:pPr>
      <w:r>
        <w:t xml:space="preserve">Timing Constraint</w:t>
      </w:r>
    </w:p>
    <w:p>
      <w:pPr>
        <w:pStyle w:val="Compact"/>
        <w:numPr>
          <w:ilvl w:val="0"/>
          <w:numId w:val="1026"/>
        </w:numPr>
      </w:pPr>
      <w:r>
        <w:t xml:space="preserve">100 MHz target clock</w:t>
      </w:r>
    </w:p>
    <w:bookmarkEnd w:id="67"/>
    <w:bookmarkStart w:id="68" w:name="timing-results"/>
    <w:p>
      <w:pPr>
        <w:pStyle w:val="Heading2"/>
      </w:pPr>
      <w:r>
        <w:t xml:space="preserve">Timing Results</w:t>
      </w:r>
    </w:p>
    <w:p>
      <w:pPr>
        <w:pStyle w:val="Compact"/>
        <w:numPr>
          <w:ilvl w:val="0"/>
          <w:numId w:val="1027"/>
        </w:numPr>
      </w:pPr>
      <w:r>
        <w:t xml:space="preserve">Worst Negative Slack (WNS): +1.840 ns</w:t>
      </w:r>
    </w:p>
    <w:p>
      <w:pPr>
        <w:pStyle w:val="Compact"/>
        <w:numPr>
          <w:ilvl w:val="0"/>
          <w:numId w:val="1027"/>
        </w:numPr>
      </w:pPr>
      <w:r>
        <w:t xml:space="preserve">Estimated critical path delay: ~8.16 ns</w:t>
      </w:r>
    </w:p>
    <w:p>
      <w:pPr>
        <w:pStyle w:val="Compact"/>
        <w:numPr>
          <w:ilvl w:val="0"/>
          <w:numId w:val="1027"/>
        </w:numPr>
      </w:pPr>
      <w:r>
        <w:t xml:space="preserve">Estimated Fmax: ~122 MHz</w:t>
      </w:r>
    </w:p>
    <w:bookmarkEnd w:id="68"/>
    <w:bookmarkStart w:id="69" w:name="throughput"/>
    <w:p>
      <w:pPr>
        <w:pStyle w:val="Heading2"/>
      </w:pPr>
      <w:r>
        <w:t xml:space="preserve">Throughput</w:t>
      </w:r>
    </w:p>
    <w:p>
      <w:pPr>
        <w:pStyle w:val="FirstParagraph"/>
      </w:pPr>
      <w:r>
        <w:t xml:space="preserve">The architecture produces one output per cycle after pipeline fill.</w:t>
      </w:r>
    </w:p>
    <w:p>
      <w:pPr>
        <w:pStyle w:val="BodyText"/>
      </w:pPr>
      <w:r>
        <w:t xml:space="preserve">Estimated throughput:</w:t>
      </w:r>
    </w:p>
    <w:p>
      <w:pPr>
        <w:pStyle w:val="Compact"/>
        <w:numPr>
          <w:ilvl w:val="0"/>
          <w:numId w:val="1028"/>
        </w:numPr>
      </w:pPr>
      <w:r>
        <w:t xml:space="preserve">~122 MPixels/sec</w:t>
      </w:r>
    </w:p>
    <w:p>
      <w:r>
        <w:pict>
          <v:rect style="width:0;height:1.5pt" o:hralign="center" o:hrstd="t" o:hr="t"/>
        </w:pict>
      </w:r>
    </w:p>
    <w:bookmarkEnd w:id="69"/>
    <w:bookmarkEnd w:id="70"/>
    <w:bookmarkStart w:id="74" w:name="performance-comparison"/>
    <w:p>
      <w:pPr>
        <w:pStyle w:val="Heading1"/>
      </w:pPr>
      <w:r>
        <w:t xml:space="preserve">8. Performance Comparison</w:t>
      </w:r>
    </w:p>
    <w:bookmarkStart w:id="71" w:name="kernel-level-speedup"/>
    <w:p>
      <w:pPr>
        <w:pStyle w:val="Heading2"/>
      </w:pPr>
      <w:r>
        <w:t xml:space="preserve">Kernel-Level Speedup</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Implementation</w:t>
            </w:r>
          </w:p>
        </w:tc>
        <w:tc>
          <w:tcPr/>
          <w:p>
            <w:pPr>
              <w:pStyle w:val="Compact"/>
              <w:jc w:val="right"/>
            </w:pPr>
            <w:r>
              <w:t xml:space="preserve">Throughput</w:t>
            </w:r>
          </w:p>
        </w:tc>
      </w:tr>
      <w:tr>
        <w:tc>
          <w:tcPr/>
          <w:p>
            <w:pPr>
              <w:pStyle w:val="Compact"/>
            </w:pPr>
            <w:r>
              <w:t xml:space="preserve">CPU</w:t>
            </w:r>
          </w:p>
        </w:tc>
        <w:tc>
          <w:tcPr/>
          <w:p>
            <w:pPr>
              <w:pStyle w:val="Compact"/>
              <w:jc w:val="right"/>
            </w:pPr>
            <w:r>
              <w:t xml:space="preserve">~16 MP/s</w:t>
            </w:r>
          </w:p>
        </w:tc>
      </w:tr>
      <w:tr>
        <w:tc>
          <w:tcPr/>
          <w:p>
            <w:pPr>
              <w:pStyle w:val="Compact"/>
            </w:pPr>
            <w:r>
              <w:t xml:space="preserve">RTL Accelerator</w:t>
            </w:r>
          </w:p>
        </w:tc>
        <w:tc>
          <w:tcPr/>
          <w:p>
            <w:pPr>
              <w:pStyle w:val="Compact"/>
              <w:jc w:val="right"/>
            </w:pPr>
            <w:r>
              <w:t xml:space="preserve">~122 MP/s</w:t>
            </w:r>
          </w:p>
        </w:tc>
      </w:tr>
    </w:tbl>
    <w:p>
      <w:pPr>
        <w:pStyle w:val="BodyText"/>
      </w:pPr>
      <w:r>
        <w:t xml:space="preserve">Estimated kernel-level speedup:</w:t>
      </w:r>
    </w:p>
    <w:p>
      <w:pPr>
        <w:pStyle w:val="Compact"/>
        <w:numPr>
          <w:ilvl w:val="0"/>
          <w:numId w:val="1029"/>
        </w:numPr>
      </w:pPr>
      <w:r>
        <w:t xml:space="preserve">~7.6×</w:t>
      </w:r>
    </w:p>
    <w:bookmarkEnd w:id="71"/>
    <w:bookmarkStart w:id="72" w:name="system-level-speedup"/>
    <w:p>
      <w:pPr>
        <w:pStyle w:val="Heading2"/>
      </w:pPr>
      <w:r>
        <w:t xml:space="preserve">System-Level Speedup</w:t>
      </w:r>
    </w:p>
    <w:p>
      <w:pPr>
        <w:pStyle w:val="FirstParagraph"/>
      </w:pPr>
      <w:r>
        <w:t xml:space="preserve">Profiling indicated that structure tensor accumulation accounted for approximately 48% of total runtime.</w:t>
      </w:r>
    </w:p>
    <w:p>
      <w:pPr>
        <w:pStyle w:val="BodyText"/>
      </w:pPr>
      <w:r>
        <w:t xml:space="preserve">Using Amdahl’s Law:</w:t>
      </w:r>
    </w:p>
    <w:p>
      <w:pPr>
        <w:pStyle w:val="BodyText"/>
      </w:pPr>
      <w:r>
        <w:t xml:space="preserve">Estimated full-application speedup:</w:t>
      </w:r>
    </w:p>
    <w:p>
      <w:pPr>
        <w:pStyle w:val="Compact"/>
        <w:numPr>
          <w:ilvl w:val="0"/>
          <w:numId w:val="1030"/>
        </w:numPr>
      </w:pPr>
      <w:r>
        <w:t xml:space="preserve">~1.7×</w:t>
      </w:r>
    </w:p>
    <w:bookmarkEnd w:id="72"/>
    <w:bookmarkStart w:id="73" w:name="implications-6"/>
    <w:p>
      <w:pPr>
        <w:pStyle w:val="Heading2"/>
      </w:pPr>
      <w:r>
        <w:t xml:space="preserve">Implications</w:t>
      </w:r>
    </w:p>
    <w:p>
      <w:pPr>
        <w:pStyle w:val="FirstParagraph"/>
      </w:pPr>
      <w:r>
        <w:t xml:space="preserve">The accelerator substantially improves the targeted kernel, but overall application acceleration is limited by remaining software stages.</w:t>
      </w:r>
    </w:p>
    <w:p>
      <w:r>
        <w:pict>
          <v:rect style="width:0;height:1.5pt" o:hralign="center" o:hrstd="t" o:hr="t"/>
        </w:pict>
      </w:r>
    </w:p>
    <w:bookmarkEnd w:id="73"/>
    <w:bookmarkEnd w:id="74"/>
    <w:bookmarkStart w:id="77" w:name="fpga-resource-utilization"/>
    <w:p>
      <w:pPr>
        <w:pStyle w:val="Heading1"/>
      </w:pPr>
      <w:r>
        <w:t xml:space="preserve">9. FPGA Resource Utilization</w:t>
      </w:r>
    </w:p>
    <w:bookmarkStart w:id="75" w:name="vivado-synthesis-results"/>
    <w:p>
      <w:pPr>
        <w:pStyle w:val="Heading2"/>
      </w:pPr>
      <w:r>
        <w:t xml:space="preserve">Vivado Synthesis Results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Resource</w:t>
            </w:r>
          </w:p>
        </w:tc>
        <w:tc>
          <w:tcPr/>
          <w:p>
            <w:pPr>
              <w:pStyle w:val="Compact"/>
              <w:jc w:val="right"/>
            </w:pPr>
            <w:r>
              <w:t xml:space="preserve">Usage</w:t>
            </w:r>
          </w:p>
        </w:tc>
      </w:tr>
      <w:tr>
        <w:tc>
          <w:tcPr/>
          <w:p>
            <w:pPr>
              <w:pStyle w:val="Compact"/>
            </w:pPr>
            <w:r>
              <w:t xml:space="preserve">LUTs</w:t>
            </w:r>
          </w:p>
        </w:tc>
        <w:tc>
          <w:tcPr/>
          <w:p>
            <w:pPr>
              <w:pStyle w:val="Compact"/>
              <w:jc w:val="right"/>
            </w:pPr>
            <w:r>
              <w:t xml:space="preserve">~515</w:t>
            </w:r>
          </w:p>
        </w:tc>
      </w:tr>
      <w:tr>
        <w:tc>
          <w:tcPr/>
          <w:p>
            <w:pPr>
              <w:pStyle w:val="Compact"/>
            </w:pPr>
            <w:r>
              <w:t xml:space="preserve">Registers</w:t>
            </w:r>
          </w:p>
        </w:tc>
        <w:tc>
          <w:tcPr/>
          <w:p>
            <w:pPr>
              <w:pStyle w:val="Compact"/>
              <w:jc w:val="right"/>
            </w:pPr>
            <w:r>
              <w:t xml:space="preserve">~459</w:t>
            </w:r>
          </w:p>
        </w:tc>
      </w:tr>
      <w:tr>
        <w:tc>
          <w:tcPr/>
          <w:p>
            <w:pPr>
              <w:pStyle w:val="Compact"/>
            </w:pPr>
            <w:r>
              <w:t xml:space="preserve">DSP48E1</w:t>
            </w:r>
          </w:p>
        </w:tc>
        <w:tc>
          <w:tcPr/>
          <w:p>
            <w:pPr>
              <w:pStyle w:val="Compact"/>
              <w:jc w:val="right"/>
            </w:pPr>
            <w:r>
              <w:t xml:space="preserve">1</w:t>
            </w:r>
          </w:p>
        </w:tc>
      </w:tr>
      <w:tr>
        <w:tc>
          <w:tcPr/>
          <w:p>
            <w:pPr>
              <w:pStyle w:val="Compact"/>
            </w:pPr>
            <w:r>
              <w:t xml:space="preserve">BRAM</w:t>
            </w:r>
          </w:p>
        </w:tc>
        <w:tc>
          <w:tcPr/>
          <w:p>
            <w:pPr>
              <w:pStyle w:val="Compact"/>
              <w:jc w:val="right"/>
            </w:pPr>
            <w:r>
              <w:t xml:space="preserve">1</w:t>
            </w:r>
          </w:p>
        </w:tc>
      </w:tr>
      <w:tr>
        <w:tc>
          <w:tcPr/>
          <w:p>
            <w:pPr>
              <w:pStyle w:val="Compact"/>
            </w:pPr>
            <w:r>
              <w:t xml:space="preserve">SRL16E</w:t>
            </w:r>
          </w:p>
        </w:tc>
        <w:tc>
          <w:tcPr/>
          <w:p>
            <w:pPr>
              <w:pStyle w:val="Compact"/>
              <w:jc w:val="right"/>
            </w:pPr>
            <w:r>
              <w:t xml:space="preserve">32</w:t>
            </w:r>
          </w:p>
        </w:tc>
      </w:tr>
      <w:tr>
        <w:tc>
          <w:tcPr/>
          <w:p>
            <w:pPr>
              <w:pStyle w:val="Compact"/>
            </w:pPr>
            <w:r>
              <w:t xml:space="preserve">CARRY4</w:t>
            </w:r>
          </w:p>
        </w:tc>
        <w:tc>
          <w:tcPr/>
          <w:p>
            <w:pPr>
              <w:pStyle w:val="Compact"/>
              <w:jc w:val="right"/>
            </w:pPr>
            <w:r>
              <w:t xml:space="preserve">47</w:t>
            </w:r>
          </w:p>
        </w:tc>
      </w:tr>
    </w:tbl>
    <w:bookmarkEnd w:id="75"/>
    <w:bookmarkStart w:id="76" w:name="interpretation-1"/>
    <w:p>
      <w:pPr>
        <w:pStyle w:val="Heading2"/>
      </w:pPr>
      <w:r>
        <w:t xml:space="preserve">Interpretation</w:t>
      </w:r>
    </w:p>
    <w:p>
      <w:pPr>
        <w:pStyle w:val="FirstParagraph"/>
      </w:pPr>
      <w:r>
        <w:t xml:space="preserve">The accelerator is:</w:t>
      </w:r>
    </w:p>
    <w:p>
      <w:pPr>
        <w:pStyle w:val="Compact"/>
        <w:numPr>
          <w:ilvl w:val="0"/>
          <w:numId w:val="1031"/>
        </w:numPr>
      </w:pPr>
      <w:r>
        <w:t xml:space="preserve">arithmetic-heavy</w:t>
      </w:r>
    </w:p>
    <w:p>
      <w:pPr>
        <w:pStyle w:val="Compact"/>
        <w:numPr>
          <w:ilvl w:val="0"/>
          <w:numId w:val="1031"/>
        </w:numPr>
      </w:pPr>
      <w:r>
        <w:t xml:space="preserve">moderately pipelined</w:t>
      </w:r>
    </w:p>
    <w:p>
      <w:pPr>
        <w:pStyle w:val="Compact"/>
        <w:numPr>
          <w:ilvl w:val="0"/>
          <w:numId w:val="1031"/>
        </w:numPr>
      </w:pPr>
      <w:r>
        <w:t xml:space="preserve">memory-assisted</w:t>
      </w:r>
    </w:p>
    <w:p>
      <w:pPr>
        <w:pStyle w:val="FirstParagraph"/>
      </w:pPr>
      <w:r>
        <w:t xml:space="preserve">Carry-chain logic dominates arithmetic implementation.</w:t>
      </w:r>
    </w:p>
    <w:p>
      <w:pPr>
        <w:pStyle w:val="BodyText"/>
      </w:pPr>
      <w:r>
        <w:t xml:space="preserve">Line buffering efficiently maps into FPGA memory-oriented structures.</w:t>
      </w:r>
    </w:p>
    <w:p>
      <w:r>
        <w:pict>
          <v:rect style="width:0;height:1.5pt" o:hralign="center" o:hrstd="t" o:hr="t"/>
        </w:pict>
      </w:r>
    </w:p>
    <w:bookmarkEnd w:id="76"/>
    <w:bookmarkEnd w:id="77"/>
    <w:bookmarkStart w:id="83" w:name="power-analysis"/>
    <w:p>
      <w:pPr>
        <w:pStyle w:val="Heading1"/>
      </w:pPr>
      <w:r>
        <w:t xml:space="preserve">10. Power Analysis</w:t>
      </w:r>
    </w:p>
    <w:bookmarkStart w:id="78" w:name="methodology-1"/>
    <w:p>
      <w:pPr>
        <w:pStyle w:val="Heading2"/>
      </w:pPr>
      <w:r>
        <w:t xml:space="preserve">Methodology</w:t>
      </w:r>
    </w:p>
    <w:p>
      <w:pPr>
        <w:pStyle w:val="FirstParagraph"/>
      </w:pPr>
      <w:r>
        <w:t xml:space="preserve">Power estimation used:</w:t>
      </w:r>
    </w:p>
    <w:p>
      <w:pPr>
        <w:pStyle w:val="Compact"/>
        <w:numPr>
          <w:ilvl w:val="0"/>
          <w:numId w:val="1032"/>
        </w:numPr>
      </w:pPr>
      <w:r>
        <w:t xml:space="preserve">routed FPGA implementation</w:t>
      </w:r>
    </w:p>
    <w:p>
      <w:pPr>
        <w:pStyle w:val="Compact"/>
        <w:numPr>
          <w:ilvl w:val="0"/>
          <w:numId w:val="1032"/>
        </w:numPr>
      </w:pPr>
      <w:r>
        <w:t xml:space="preserve">SAIF-driven activity annotation</w:t>
      </w:r>
    </w:p>
    <w:p>
      <w:pPr>
        <w:pStyle w:val="Compact"/>
        <w:numPr>
          <w:ilvl w:val="0"/>
          <w:numId w:val="1032"/>
        </w:numPr>
      </w:pPr>
      <w:r>
        <w:t xml:space="preserve">Vivado activity-based power analysis</w:t>
      </w:r>
    </w:p>
    <w:p>
      <w:pPr>
        <w:pStyle w:val="FirstParagraph"/>
      </w:pPr>
      <w:r>
        <w:t xml:space="preserve">Two operating modes were evaluated:</w:t>
      </w:r>
    </w:p>
    <w:p>
      <w:pPr>
        <w:pStyle w:val="Compact"/>
        <w:numPr>
          <w:ilvl w:val="0"/>
          <w:numId w:val="1033"/>
        </w:numPr>
      </w:pPr>
      <w:r>
        <w:t xml:space="preserve">idle</w:t>
      </w:r>
    </w:p>
    <w:p>
      <w:pPr>
        <w:pStyle w:val="Compact"/>
        <w:numPr>
          <w:ilvl w:val="0"/>
          <w:numId w:val="1033"/>
        </w:numPr>
      </w:pPr>
      <w:r>
        <w:t xml:space="preserve">active streaming</w:t>
      </w:r>
    </w:p>
    <w:p>
      <w:r>
        <w:pict>
          <v:rect style="width:0;height:1.5pt" o:hralign="center" o:hrstd="t" o:hr="t"/>
        </w:pict>
      </w:r>
    </w:p>
    <w:bookmarkEnd w:id="78"/>
    <w:bookmarkStart w:id="79" w:name="idle-power"/>
    <w:p>
      <w:pPr>
        <w:pStyle w:val="Heading2"/>
      </w:pPr>
      <w:r>
        <w:t xml:space="preserve">Idle Power</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jc w:val="right"/>
            </w:pPr>
            <w:r>
              <w:t xml:space="preserve">Value</w:t>
            </w:r>
          </w:p>
        </w:tc>
      </w:tr>
      <w:tr>
        <w:tc>
          <w:tcPr/>
          <w:p>
            <w:pPr>
              <w:pStyle w:val="Compact"/>
            </w:pPr>
            <w:r>
              <w:t xml:space="preserve">Total</w:t>
            </w:r>
          </w:p>
        </w:tc>
        <w:tc>
          <w:tcPr/>
          <w:p>
            <w:pPr>
              <w:pStyle w:val="Compact"/>
              <w:jc w:val="right"/>
            </w:pPr>
            <w:r>
              <w:t xml:space="preserve">72 mW</w:t>
            </w:r>
          </w:p>
        </w:tc>
      </w:tr>
      <w:tr>
        <w:tc>
          <w:tcPr/>
          <w:p>
            <w:pPr>
              <w:pStyle w:val="Compact"/>
            </w:pPr>
            <w:r>
              <w:t xml:space="preserve">Dynamic</w:t>
            </w:r>
          </w:p>
        </w:tc>
        <w:tc>
          <w:tcPr/>
          <w:p>
            <w:pPr>
              <w:pStyle w:val="Compact"/>
              <w:jc w:val="right"/>
            </w:pPr>
            <w:r>
              <w:t xml:space="preserve">3 mW</w:t>
            </w:r>
          </w:p>
        </w:tc>
      </w:tr>
      <w:tr>
        <w:tc>
          <w:tcPr/>
          <w:p>
            <w:pPr>
              <w:pStyle w:val="Compact"/>
            </w:pPr>
            <w:r>
              <w:t xml:space="preserve">Static</w:t>
            </w:r>
          </w:p>
        </w:tc>
        <w:tc>
          <w:tcPr/>
          <w:p>
            <w:pPr>
              <w:pStyle w:val="Compact"/>
              <w:jc w:val="right"/>
            </w:pPr>
            <w:r>
              <w:t xml:space="preserve">68 mW</w:t>
            </w:r>
          </w:p>
        </w:tc>
      </w:tr>
    </w:tbl>
    <w:bookmarkEnd w:id="79"/>
    <w:bookmarkStart w:id="80" w:name="active-streaming-power"/>
    <w:p>
      <w:pPr>
        <w:pStyle w:val="Heading2"/>
      </w:pPr>
      <w:r>
        <w:t xml:space="preserve">Active Streaming Power</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jc w:val="right"/>
            </w:pPr>
            <w:r>
              <w:t xml:space="preserve">Value</w:t>
            </w:r>
          </w:p>
        </w:tc>
      </w:tr>
      <w:tr>
        <w:tc>
          <w:tcPr/>
          <w:p>
            <w:pPr>
              <w:pStyle w:val="Compact"/>
            </w:pPr>
            <w:r>
              <w:t xml:space="preserve">Total</w:t>
            </w:r>
          </w:p>
        </w:tc>
        <w:tc>
          <w:tcPr/>
          <w:p>
            <w:pPr>
              <w:pStyle w:val="Compact"/>
              <w:jc w:val="right"/>
            </w:pPr>
            <w:r>
              <w:t xml:space="preserve">114 mW</w:t>
            </w:r>
          </w:p>
        </w:tc>
      </w:tr>
      <w:tr>
        <w:tc>
          <w:tcPr/>
          <w:p>
            <w:pPr>
              <w:pStyle w:val="Compact"/>
            </w:pPr>
            <w:r>
              <w:t xml:space="preserve">Dynamic</w:t>
            </w:r>
          </w:p>
        </w:tc>
        <w:tc>
          <w:tcPr/>
          <w:p>
            <w:pPr>
              <w:pStyle w:val="Compact"/>
              <w:jc w:val="right"/>
            </w:pPr>
            <w:r>
              <w:t xml:space="preserve">42 mW</w:t>
            </w:r>
          </w:p>
        </w:tc>
      </w:tr>
      <w:tr>
        <w:tc>
          <w:tcPr/>
          <w:p>
            <w:pPr>
              <w:pStyle w:val="Compact"/>
            </w:pPr>
            <w:r>
              <w:t xml:space="preserve">Static</w:t>
            </w:r>
          </w:p>
        </w:tc>
        <w:tc>
          <w:tcPr/>
          <w:p>
            <w:pPr>
              <w:pStyle w:val="Compact"/>
              <w:jc w:val="right"/>
            </w:pPr>
            <w:r>
              <w:t xml:space="preserve">72 mW</w:t>
            </w:r>
          </w:p>
        </w:tc>
      </w:tr>
    </w:tbl>
    <w:bookmarkEnd w:id="80"/>
    <w:bookmarkStart w:id="81" w:name="dynamic-increase"/>
    <w:p>
      <w:pPr>
        <w:pStyle w:val="Heading2"/>
      </w:pPr>
      <w:r>
        <w:t xml:space="preserve">Dynamic Increase</w:t>
      </w:r>
    </w:p>
    <w:p>
      <w:pPr>
        <w:pStyle w:val="FirstParagraph"/>
      </w:pPr>
      <w:r>
        <w:t xml:space="preserve">Active operation increased dynamic power by approximately:</w:t>
      </w:r>
    </w:p>
    <w:p>
      <w:pPr>
        <w:pStyle w:val="Compact"/>
        <w:numPr>
          <w:ilvl w:val="0"/>
          <w:numId w:val="1034"/>
        </w:numPr>
      </w:pPr>
      <w:r>
        <w:t xml:space="preserve">~39 mW</w:t>
      </w:r>
    </w:p>
    <w:bookmarkEnd w:id="81"/>
    <w:bookmarkStart w:id="82" w:name="interpretation-2"/>
    <w:p>
      <w:pPr>
        <w:pStyle w:val="Heading2"/>
      </w:pPr>
      <w:r>
        <w:t xml:space="preserve">Interpretation</w:t>
      </w:r>
    </w:p>
    <w:p>
      <w:pPr>
        <w:pStyle w:val="FirstParagraph"/>
      </w:pPr>
      <w:r>
        <w:t xml:space="preserve">The increase in dynamic power is primarily caused by:</w:t>
      </w:r>
    </w:p>
    <w:p>
      <w:pPr>
        <w:pStyle w:val="Compact"/>
        <w:numPr>
          <w:ilvl w:val="0"/>
          <w:numId w:val="1035"/>
        </w:numPr>
      </w:pPr>
      <w:r>
        <w:t xml:space="preserve">arithmetic switching</w:t>
      </w:r>
    </w:p>
    <w:p>
      <w:pPr>
        <w:pStyle w:val="Compact"/>
        <w:numPr>
          <w:ilvl w:val="0"/>
          <w:numId w:val="1035"/>
        </w:numPr>
      </w:pPr>
      <w:r>
        <w:t xml:space="preserve">line-buffer activity</w:t>
      </w:r>
    </w:p>
    <w:p>
      <w:pPr>
        <w:pStyle w:val="Compact"/>
        <w:numPr>
          <w:ilvl w:val="0"/>
          <w:numId w:val="1035"/>
        </w:numPr>
      </w:pPr>
      <w:r>
        <w:t xml:space="preserve">continuous pipeline operation</w:t>
      </w:r>
    </w:p>
    <w:p>
      <w:pPr>
        <w:pStyle w:val="FirstParagraph"/>
      </w:pPr>
      <w:r>
        <w:t xml:space="preserve">Static FPGA leakage dominates total power during idle operation.</w:t>
      </w:r>
    </w:p>
    <w:p>
      <w:r>
        <w:pict>
          <v:rect style="width:0;height:1.5pt" o:hralign="center" o:hrstd="t" o:hr="t"/>
        </w:pict>
      </w:r>
    </w:p>
    <w:bookmarkEnd w:id="82"/>
    <w:bookmarkEnd w:id="83"/>
    <w:bookmarkStart w:id="87" w:name="power-tradeoffs"/>
    <w:p>
      <w:pPr>
        <w:pStyle w:val="Heading1"/>
      </w:pPr>
      <w:r>
        <w:t xml:space="preserve">11. Power Tradeoffs</w:t>
      </w:r>
    </w:p>
    <w:bookmarkStart w:id="84" w:name="observation-1"/>
    <w:p>
      <w:pPr>
        <w:pStyle w:val="Heading2"/>
      </w:pPr>
      <w:r>
        <w:t xml:space="preserve">Observation</w:t>
      </w:r>
    </w:p>
    <w:p>
      <w:pPr>
        <w:pStyle w:val="FirstParagraph"/>
      </w:pPr>
      <w:r>
        <w:t xml:space="preserve">Power consumption scales significantly with switching activity.</w:t>
      </w:r>
    </w:p>
    <w:p>
      <w:pPr>
        <w:pStyle w:val="BodyText"/>
      </w:pPr>
      <w:r>
        <w:t xml:space="preserve">The active streaming workload exercises:</w:t>
      </w:r>
    </w:p>
    <w:p>
      <w:pPr>
        <w:pStyle w:val="Compact"/>
        <w:numPr>
          <w:ilvl w:val="0"/>
          <w:numId w:val="1036"/>
        </w:numPr>
      </w:pPr>
      <w:r>
        <w:t xml:space="preserve">carry-chain arithmetic</w:t>
      </w:r>
    </w:p>
    <w:p>
      <w:pPr>
        <w:pStyle w:val="Compact"/>
        <w:numPr>
          <w:ilvl w:val="0"/>
          <w:numId w:val="1036"/>
        </w:numPr>
      </w:pPr>
      <w:r>
        <w:t xml:space="preserve">line-buffer updates</w:t>
      </w:r>
    </w:p>
    <w:p>
      <w:pPr>
        <w:pStyle w:val="Compact"/>
        <w:numPr>
          <w:ilvl w:val="0"/>
          <w:numId w:val="1036"/>
        </w:numPr>
      </w:pPr>
      <w:r>
        <w:t xml:space="preserve">register toggling</w:t>
      </w:r>
    </w:p>
    <w:p>
      <w:pPr>
        <w:pStyle w:val="Compact"/>
        <w:numPr>
          <w:ilvl w:val="0"/>
          <w:numId w:val="1036"/>
        </w:numPr>
      </w:pPr>
      <w:r>
        <w:t xml:space="preserve">routing activity</w:t>
      </w:r>
    </w:p>
    <w:bookmarkEnd w:id="84"/>
    <w:bookmarkStart w:id="85" w:name="architectural-implication"/>
    <w:p>
      <w:pPr>
        <w:pStyle w:val="Heading2"/>
      </w:pPr>
      <w:r>
        <w:t xml:space="preserve">Architectural Implication</w:t>
      </w:r>
    </w:p>
    <w:p>
      <w:pPr>
        <w:pStyle w:val="FirstParagraph"/>
      </w:pPr>
      <w:r>
        <w:t xml:space="preserve">The streaming architecture achieves high throughput, but sustained arithmetic and buffering activity increase dynamic power consumption.</w:t>
      </w:r>
    </w:p>
    <w:bookmarkEnd w:id="85"/>
    <w:bookmarkStart w:id="86" w:name="hierarchical-power-insight"/>
    <w:p>
      <w:pPr>
        <w:pStyle w:val="Heading2"/>
      </w:pPr>
      <w:r>
        <w:t xml:space="preserve">Hierarchical Power Insight</w:t>
      </w:r>
    </w:p>
    <w:p>
      <w:pPr>
        <w:pStyle w:val="FirstParagraph"/>
      </w:pPr>
      <w:r>
        <w:t xml:space="preserve">Power analysis showed that:</w:t>
      </w:r>
    </w:p>
    <w:p>
      <w:pPr>
        <w:pStyle w:val="Compact"/>
        <w:numPr>
          <w:ilvl w:val="0"/>
          <w:numId w:val="1037"/>
        </w:numPr>
      </w:pPr>
      <w:r>
        <w:t xml:space="preserve">line buffers contributed significantly to dynamic power</w:t>
      </w:r>
    </w:p>
    <w:p>
      <w:pPr>
        <w:pStyle w:val="Compact"/>
        <w:numPr>
          <w:ilvl w:val="0"/>
          <w:numId w:val="1037"/>
        </w:numPr>
      </w:pPr>
      <w:r>
        <w:t xml:space="preserve">arithmetic datapaths were major switching sources</w:t>
      </w:r>
    </w:p>
    <w:p>
      <w:pPr>
        <w:pStyle w:val="FirstParagraph"/>
      </w:pPr>
      <w:r>
        <w:t xml:space="preserve">This reinforces the architectural observation that buffering and data movement are major accelerator costs.</w:t>
      </w:r>
    </w:p>
    <w:p>
      <w:r>
        <w:pict>
          <v:rect style="width:0;height:1.5pt" o:hralign="center" o:hrstd="t" o:hr="t"/>
        </w:pict>
      </w:r>
    </w:p>
    <w:bookmarkEnd w:id="86"/>
    <w:bookmarkEnd w:id="87"/>
    <w:bookmarkStart w:id="93" w:name="asic-style-synthesis-analysis"/>
    <w:p>
      <w:pPr>
        <w:pStyle w:val="Heading1"/>
      </w:pPr>
      <w:r>
        <w:t xml:space="preserve">12. ASIC-Style Synthesis Analysis</w:t>
      </w:r>
    </w:p>
    <w:bookmarkStart w:id="88" w:name="methodology-2"/>
    <w:p>
      <w:pPr>
        <w:pStyle w:val="Heading2"/>
      </w:pPr>
      <w:r>
        <w:t xml:space="preserve">Methodology</w:t>
      </w:r>
    </w:p>
    <w:p>
      <w:pPr>
        <w:pStyle w:val="FirstParagraph"/>
      </w:pPr>
      <w:r>
        <w:t xml:space="preserve">The RTL was additionally synthesized using:</w:t>
      </w:r>
    </w:p>
    <w:p>
      <w:pPr>
        <w:pStyle w:val="Compact"/>
        <w:numPr>
          <w:ilvl w:val="0"/>
          <w:numId w:val="1038"/>
        </w:numPr>
      </w:pPr>
      <w:r>
        <w:t xml:space="preserve">Yosys</w:t>
      </w:r>
    </w:p>
    <w:p>
      <w:pPr>
        <w:pStyle w:val="Compact"/>
        <w:numPr>
          <w:ilvl w:val="0"/>
          <w:numId w:val="1038"/>
        </w:numPr>
      </w:pPr>
      <w:r>
        <w:t xml:space="preserve">Nangate45 standard-cell library</w:t>
      </w:r>
    </w:p>
    <w:p>
      <w:pPr>
        <w:pStyle w:val="FirstParagraph"/>
      </w:pPr>
      <w:r>
        <w:t xml:space="preserve">This analysis was intended to estimate logical complexity and architectural scaling behavior.</w:t>
      </w:r>
    </w:p>
    <w:bookmarkEnd w:id="88"/>
    <w:bookmarkStart w:id="89" w:name="important-limitation"/>
    <w:p>
      <w:pPr>
        <w:pStyle w:val="Heading2"/>
      </w:pPr>
      <w:r>
        <w:t xml:space="preserve">Important Limitation</w:t>
      </w:r>
    </w:p>
    <w:p>
      <w:pPr>
        <w:pStyle w:val="FirstParagraph"/>
      </w:pPr>
      <w:r>
        <w:t xml:space="preserve">The synthesis flow does not use dedicated SRAM macros.</w:t>
      </w:r>
    </w:p>
    <w:p>
      <w:pPr>
        <w:pStyle w:val="BodyText"/>
      </w:pPr>
      <w:r>
        <w:t xml:space="preserve">As a result:</w:t>
      </w:r>
    </w:p>
    <w:p>
      <w:pPr>
        <w:pStyle w:val="Compact"/>
        <w:numPr>
          <w:ilvl w:val="0"/>
          <w:numId w:val="1039"/>
        </w:numPr>
      </w:pPr>
      <w:r>
        <w:t xml:space="preserve">line buffers are synthesized into flip-flops</w:t>
      </w:r>
    </w:p>
    <w:p>
      <w:pPr>
        <w:pStyle w:val="Compact"/>
        <w:numPr>
          <w:ilvl w:val="0"/>
          <w:numId w:val="1039"/>
        </w:numPr>
      </w:pPr>
      <w:r>
        <w:t xml:space="preserve">reported area reflects logical complexity rather than optimized physical ASIC area</w:t>
      </w:r>
    </w:p>
    <w:p>
      <w:r>
        <w:pict>
          <v:rect style="width:0;height:1.5pt" o:hralign="center" o:hrstd="t" o:hr="t"/>
        </w:pict>
      </w:r>
    </w:p>
    <w:bookmarkEnd w:id="89"/>
    <w:bookmarkStart w:id="90" w:name="asic-style-area-results"/>
    <w:p>
      <w:pPr>
        <w:pStyle w:val="Heading2"/>
      </w:pPr>
      <w:r>
        <w:t xml:space="preserve">ASIC-Style Area Results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Module</w:t>
            </w:r>
          </w:p>
        </w:tc>
        <w:tc>
          <w:tcPr/>
          <w:p>
            <w:pPr>
              <w:pStyle w:val="Compact"/>
              <w:jc w:val="right"/>
            </w:pPr>
            <w:r>
              <w:t xml:space="preserve">Area</w:t>
            </w:r>
          </w:p>
        </w:tc>
      </w:tr>
      <w:tr>
        <w:tc>
          <w:tcPr/>
          <w:p>
            <w:pPr>
              <w:pStyle w:val="Compact"/>
            </w:pPr>
            <w:r>
              <w:t xml:space="preserve">box_filter_h5</w:t>
            </w:r>
          </w:p>
        </w:tc>
        <w:tc>
          <w:tcPr/>
          <w:p>
            <w:pPr>
              <w:pStyle w:val="Compact"/>
              <w:jc w:val="right"/>
            </w:pPr>
            <w:r>
              <w:t xml:space="preserve">~675</w:t>
            </w:r>
          </w:p>
        </w:tc>
      </w:tr>
      <w:tr>
        <w:tc>
          <w:tcPr/>
          <w:p>
            <w:pPr>
              <w:pStyle w:val="Compact"/>
            </w:pPr>
            <w:r>
              <w:t xml:space="preserve">box_filter_v5</w:t>
            </w:r>
          </w:p>
        </w:tc>
        <w:tc>
          <w:tcPr/>
          <w:p>
            <w:pPr>
              <w:pStyle w:val="Compact"/>
              <w:jc w:val="right"/>
            </w:pPr>
            <w:r>
              <w:t xml:space="preserve">~722</w:t>
            </w:r>
          </w:p>
        </w:tc>
      </w:tr>
      <w:tr>
        <w:tc>
          <w:tcPr/>
          <w:p>
            <w:pPr>
              <w:pStyle w:val="Compact"/>
            </w:pPr>
            <w:r>
              <w:t xml:space="preserve">line_buffer_5</w:t>
            </w:r>
          </w:p>
        </w:tc>
        <w:tc>
          <w:tcPr/>
          <w:p>
            <w:pPr>
              <w:pStyle w:val="Compact"/>
              <w:jc w:val="right"/>
            </w:pPr>
            <w:r>
              <w:t xml:space="preserve">~25,374</w:t>
            </w:r>
          </w:p>
        </w:tc>
      </w:tr>
      <w:tr>
        <w:tc>
          <w:tcPr/>
          <w:p>
            <w:pPr>
              <w:pStyle w:val="Compact"/>
            </w:pPr>
            <w:r>
              <w:t xml:space="preserve">tensor_accel total</w:t>
            </w:r>
          </w:p>
        </w:tc>
        <w:tc>
          <w:tcPr/>
          <w:p>
            <w:pPr>
              <w:pStyle w:val="Compact"/>
              <w:jc w:val="right"/>
            </w:pPr>
            <w:r>
              <w:t xml:space="preserve">~142,841</w:t>
            </w:r>
          </w:p>
        </w:tc>
      </w:tr>
    </w:tbl>
    <w:bookmarkEnd w:id="90"/>
    <w:bookmarkStart w:id="91" w:name="interpretation-3"/>
    <w:p>
      <w:pPr>
        <w:pStyle w:val="Heading2"/>
      </w:pPr>
      <w:r>
        <w:t xml:space="preserve">Interpretation</w:t>
      </w:r>
    </w:p>
    <w:p>
      <w:pPr>
        <w:pStyle w:val="FirstParagraph"/>
      </w:pPr>
      <w:r>
        <w:t xml:space="preserve">The computational filters themselves are relatively compact.</w:t>
      </w:r>
    </w:p>
    <w:p>
      <w:pPr>
        <w:pStyle w:val="BodyText"/>
      </w:pPr>
      <w:r>
        <w:t xml:space="preserve">The dominant hardware cost comes from maintaining streaming image state through line buffering.</w:t>
      </w:r>
    </w:p>
    <w:bookmarkEnd w:id="91"/>
    <w:bookmarkStart w:id="92" w:name="architectural-insight"/>
    <w:p>
      <w:pPr>
        <w:pStyle w:val="Heading2"/>
      </w:pPr>
      <w:r>
        <w:t xml:space="preserve">Architectural Insight</w:t>
      </w:r>
    </w:p>
    <w:p>
      <w:pPr>
        <w:pStyle w:val="FirstParagraph"/>
      </w:pPr>
      <w:r>
        <w:t xml:space="preserve">This synthesis flow highlights a major distinction between FPGA and ASIC implementations: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FPGA</w:t>
            </w:r>
          </w:p>
        </w:tc>
        <w:tc>
          <w:tcPr/>
          <w:p>
            <w:pPr>
              <w:pStyle w:val="Compact"/>
            </w:pPr>
            <w:r>
              <w:t xml:space="preserve">ASIC-style synthesis</w:t>
            </w:r>
          </w:p>
        </w:tc>
      </w:tr>
      <w:tr>
        <w:tc>
          <w:tcPr/>
          <w:p>
            <w:pPr>
              <w:pStyle w:val="Compact"/>
            </w:pPr>
            <w:r>
              <w:t xml:space="preserve">BRAM/SRL efficient</w:t>
            </w:r>
          </w:p>
        </w:tc>
        <w:tc>
          <w:tcPr/>
          <w:p>
            <w:pPr>
              <w:pStyle w:val="Compact"/>
            </w:pPr>
            <w:r>
              <w:t xml:space="preserve">storage dominates</w:t>
            </w:r>
          </w:p>
        </w:tc>
      </w:tr>
      <w:tr>
        <w:tc>
          <w:tcPr/>
          <w:p>
            <w:pPr>
              <w:pStyle w:val="Compact"/>
            </w:pPr>
            <w:r>
              <w:t xml:space="preserve">memory abstracted by fabric</w:t>
            </w:r>
          </w:p>
        </w:tc>
        <w:tc>
          <w:tcPr/>
          <w:p>
            <w:pPr>
              <w:pStyle w:val="Compact"/>
            </w:pPr>
            <w:r>
              <w:t xml:space="preserve">memory explicit in logic</w:t>
            </w:r>
          </w:p>
        </w:tc>
      </w:tr>
      <w:tr>
        <w:tc>
          <w:tcPr/>
          <w:p>
            <w:pPr>
              <w:pStyle w:val="Compact"/>
            </w:pPr>
            <w:r>
              <w:t xml:space="preserve">low apparent storage cost</w:t>
            </w:r>
          </w:p>
        </w:tc>
        <w:tc>
          <w:tcPr/>
          <w:p>
            <w:pPr>
              <w:pStyle w:val="Compact"/>
            </w:pPr>
            <w:r>
              <w:t xml:space="preserve">large synthesized storage cost</w:t>
            </w:r>
          </w:p>
        </w:tc>
      </w:tr>
    </w:tbl>
    <w:p>
      <w:r>
        <w:pict>
          <v:rect style="width:0;height:1.5pt" o:hralign="center" o:hrstd="t" o:hr="t"/>
        </w:pict>
      </w:r>
    </w:p>
    <w:bookmarkEnd w:id="92"/>
    <w:bookmarkEnd w:id="93"/>
    <w:bookmarkStart w:id="94" w:name="overall-architectural-tradeoffs"/>
    <w:p>
      <w:pPr>
        <w:pStyle w:val="Heading1"/>
      </w:pPr>
      <w:r>
        <w:t xml:space="preserve">13. Overall Architectural Tradeoffs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Design Choice</w:t>
            </w:r>
          </w:p>
        </w:tc>
        <w:tc>
          <w:tcPr/>
          <w:p>
            <w:pPr>
              <w:pStyle w:val="Compact"/>
            </w:pPr>
            <w:r>
              <w:t xml:space="preserve">Benefit</w:t>
            </w:r>
          </w:p>
        </w:tc>
        <w:tc>
          <w:tcPr/>
          <w:p>
            <w:pPr>
              <w:pStyle w:val="Compact"/>
            </w:pPr>
            <w:r>
              <w:t xml:space="preserve">Cost</w:t>
            </w:r>
          </w:p>
        </w:tc>
      </w:tr>
      <w:tr>
        <w:tc>
          <w:tcPr/>
          <w:p>
            <w:pPr>
              <w:pStyle w:val="Compact"/>
            </w:pPr>
            <w:r>
              <w:t xml:space="preserve">Streaming pipeline</w:t>
            </w:r>
          </w:p>
        </w:tc>
        <w:tc>
          <w:tcPr/>
          <w:p>
            <w:pPr>
              <w:pStyle w:val="Compact"/>
            </w:pPr>
            <w:r>
              <w:t xml:space="preserve">High throughput</w:t>
            </w:r>
          </w:p>
        </w:tc>
        <w:tc>
          <w:tcPr/>
          <w:p>
            <w:pPr>
              <w:pStyle w:val="Compact"/>
            </w:pPr>
            <w:r>
              <w:t xml:space="preserve">Increased buffering</w:t>
            </w:r>
          </w:p>
        </w:tc>
      </w:tr>
      <w:tr>
        <w:tc>
          <w:tcPr/>
          <w:p>
            <w:pPr>
              <w:pStyle w:val="Compact"/>
            </w:pPr>
            <w:r>
              <w:t xml:space="preserve">5×5 window</w:t>
            </w:r>
          </w:p>
        </w:tc>
        <w:tc>
          <w:tcPr/>
          <w:p>
            <w:pPr>
              <w:pStyle w:val="Compact"/>
            </w:pPr>
            <w:r>
              <w:t xml:space="preserve">Better smoothing</w:t>
            </w:r>
          </w:p>
        </w:tc>
        <w:tc>
          <w:tcPr/>
          <w:p>
            <w:pPr>
              <w:pStyle w:val="Compact"/>
            </w:pPr>
            <w:r>
              <w:t xml:space="preserve">Larger adder chains</w:t>
            </w:r>
          </w:p>
        </w:tc>
      </w:tr>
      <w:tr>
        <w:tc>
          <w:tcPr/>
          <w:p>
            <w:pPr>
              <w:pStyle w:val="Compact"/>
            </w:pPr>
            <w:r>
              <w:t xml:space="preserve">Fixed-point arithmetic</w:t>
            </w:r>
          </w:p>
        </w:tc>
        <w:tc>
          <w:tcPr/>
          <w:p>
            <w:pPr>
              <w:pStyle w:val="Compact"/>
            </w:pPr>
            <w:r>
              <w:t xml:space="preserve">Lower area/power</w:t>
            </w:r>
          </w:p>
        </w:tc>
        <w:tc>
          <w:tcPr/>
          <w:p>
            <w:pPr>
              <w:pStyle w:val="Compact"/>
            </w:pPr>
            <w:r>
              <w:t xml:space="preserve">Reduced precision</w:t>
            </w:r>
          </w:p>
        </w:tc>
      </w:tr>
      <w:tr>
        <w:tc>
          <w:tcPr/>
          <w:p>
            <w:pPr>
              <w:pStyle w:val="Compact"/>
            </w:pPr>
            <w:r>
              <w:t xml:space="preserve">Deep pipelining</w:t>
            </w:r>
          </w:p>
        </w:tc>
        <w:tc>
          <w:tcPr/>
          <w:p>
            <w:pPr>
              <w:pStyle w:val="Compact"/>
            </w:pPr>
            <w:r>
              <w:t xml:space="preserve">Higher Fmax</w:t>
            </w:r>
          </w:p>
        </w:tc>
        <w:tc>
          <w:tcPr/>
          <w:p>
            <w:pPr>
              <w:pStyle w:val="Compact"/>
            </w:pPr>
            <w:r>
              <w:t xml:space="preserve">More switching activity</w:t>
            </w:r>
          </w:p>
        </w:tc>
      </w:tr>
      <w:tr>
        <w:tc>
          <w:tcPr/>
          <w:p>
            <w:pPr>
              <w:pStyle w:val="Compact"/>
            </w:pPr>
            <w:r>
              <w:t xml:space="preserve">Minimal DSP usage</w:t>
            </w:r>
          </w:p>
        </w:tc>
        <w:tc>
          <w:tcPr/>
          <w:p>
            <w:pPr>
              <w:pStyle w:val="Compact"/>
            </w:pPr>
            <w:r>
              <w:t xml:space="preserve">Preserves DSP resources</w:t>
            </w:r>
          </w:p>
        </w:tc>
        <w:tc>
          <w:tcPr/>
          <w:p>
            <w:pPr>
              <w:pStyle w:val="Compact"/>
            </w:pPr>
            <w:r>
              <w:t xml:space="preserve">More LUT/carry logic</w:t>
            </w:r>
          </w:p>
        </w:tc>
      </w:tr>
      <w:tr>
        <w:tc>
          <w:tcPr/>
          <w:p>
            <w:pPr>
              <w:pStyle w:val="Compact"/>
            </w:pPr>
            <w:r>
              <w:t xml:space="preserve">Line buffering</w:t>
            </w:r>
          </w:p>
        </w:tc>
        <w:tc>
          <w:tcPr/>
          <w:p>
            <w:pPr>
              <w:pStyle w:val="Compact"/>
            </w:pPr>
            <w:r>
              <w:t xml:space="preserve">1 px/cycle throughput</w:t>
            </w:r>
          </w:p>
        </w:tc>
        <w:tc>
          <w:tcPr/>
          <w:p>
            <w:pPr>
              <w:pStyle w:val="Compact"/>
            </w:pPr>
            <w:r>
              <w:t xml:space="preserve">Storage-heavy architecture</w:t>
            </w:r>
          </w:p>
        </w:tc>
      </w:tr>
    </w:tbl>
    <w:p>
      <w:r>
        <w:pict>
          <v:rect style="width:0;height:1.5pt" o:hralign="center" o:hrstd="t" o:hr="t"/>
        </w:pict>
      </w:r>
    </w:p>
    <w:bookmarkEnd w:id="94"/>
    <w:bookmarkStart w:id="95" w:name="conclusions"/>
    <w:p>
      <w:pPr>
        <w:pStyle w:val="Heading1"/>
      </w:pPr>
      <w:r>
        <w:t xml:space="preserve">14. Conclusions</w:t>
      </w:r>
    </w:p>
    <w:p>
      <w:pPr>
        <w:pStyle w:val="FirstParagraph"/>
      </w:pPr>
      <w:r>
        <w:t xml:space="preserve">This project successfully demonstrated a streaming RTL accelerator for structure tensor accumulation in the Lucas–Kanade optical flow pipeline.</w:t>
      </w:r>
    </w:p>
    <w:p>
      <w:pPr>
        <w:pStyle w:val="BodyText"/>
      </w:pPr>
      <w:r>
        <w:t xml:space="preserve">The accelerator achieved:</w:t>
      </w:r>
    </w:p>
    <w:p>
      <w:pPr>
        <w:pStyle w:val="Compact"/>
        <w:numPr>
          <w:ilvl w:val="0"/>
          <w:numId w:val="1040"/>
        </w:numPr>
      </w:pPr>
      <w:r>
        <w:t xml:space="preserve">functional correctness</w:t>
      </w:r>
    </w:p>
    <w:p>
      <w:pPr>
        <w:pStyle w:val="Compact"/>
        <w:numPr>
          <w:ilvl w:val="0"/>
          <w:numId w:val="1040"/>
        </w:numPr>
      </w:pPr>
      <w:r>
        <w:t xml:space="preserve">timing closure</w:t>
      </w:r>
    </w:p>
    <w:p>
      <w:pPr>
        <w:pStyle w:val="Compact"/>
        <w:numPr>
          <w:ilvl w:val="0"/>
          <w:numId w:val="1040"/>
        </w:numPr>
      </w:pPr>
      <w:r>
        <w:t xml:space="preserve">substantial kernel-level speedup</w:t>
      </w:r>
    </w:p>
    <w:p>
      <w:pPr>
        <w:pStyle w:val="Compact"/>
        <w:numPr>
          <w:ilvl w:val="0"/>
          <w:numId w:val="1040"/>
        </w:numPr>
      </w:pPr>
      <w:r>
        <w:t xml:space="preserve">low FPGA resource utilization</w:t>
      </w:r>
    </w:p>
    <w:p>
      <w:pPr>
        <w:pStyle w:val="Compact"/>
        <w:numPr>
          <w:ilvl w:val="0"/>
          <w:numId w:val="1040"/>
        </w:numPr>
      </w:pPr>
      <w:r>
        <w:t xml:space="preserve">activity-aware power characterization</w:t>
      </w:r>
    </w:p>
    <w:p>
      <w:pPr>
        <w:pStyle w:val="Compact"/>
        <w:numPr>
          <w:ilvl w:val="0"/>
          <w:numId w:val="1040"/>
        </w:numPr>
      </w:pPr>
      <w:r>
        <w:t xml:space="preserve">ASIC-style logical area analysis</w:t>
      </w:r>
    </w:p>
    <w:p>
      <w:pPr>
        <w:pStyle w:val="FirstParagraph"/>
      </w:pPr>
      <w:r>
        <w:t xml:space="preserve">Key quantitative results include: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jc w:val="right"/>
            </w:pPr>
            <w:r>
              <w:t xml:space="preserve">Result</w:t>
            </w:r>
          </w:p>
        </w:tc>
      </w:tr>
      <w:tr>
        <w:tc>
          <w:tcPr/>
          <w:p>
            <w:pPr>
              <w:pStyle w:val="Compact"/>
            </w:pPr>
            <w:r>
              <w:t xml:space="preserve">Throughput</w:t>
            </w:r>
          </w:p>
        </w:tc>
        <w:tc>
          <w:tcPr/>
          <w:p>
            <w:pPr>
              <w:pStyle w:val="Compact"/>
              <w:jc w:val="right"/>
            </w:pPr>
            <w:r>
              <w:t xml:space="preserve">~122 MPixels/sec</w:t>
            </w:r>
          </w:p>
        </w:tc>
      </w:tr>
      <w:tr>
        <w:tc>
          <w:tcPr/>
          <w:p>
            <w:pPr>
              <w:pStyle w:val="Compact"/>
            </w:pPr>
            <w:r>
              <w:t xml:space="preserve">Kernel speedup</w:t>
            </w:r>
          </w:p>
        </w:tc>
        <w:tc>
          <w:tcPr/>
          <w:p>
            <w:pPr>
              <w:pStyle w:val="Compact"/>
              <w:jc w:val="right"/>
            </w:pPr>
            <w:r>
              <w:t xml:space="preserve">~7.6×</w:t>
            </w:r>
          </w:p>
        </w:tc>
      </w:tr>
      <w:tr>
        <w:tc>
          <w:tcPr/>
          <w:p>
            <w:pPr>
              <w:pStyle w:val="Compact"/>
            </w:pPr>
            <w:r>
              <w:t xml:space="preserve">Estimated system speedup</w:t>
            </w:r>
          </w:p>
        </w:tc>
        <w:tc>
          <w:tcPr/>
          <w:p>
            <w:pPr>
              <w:pStyle w:val="Compact"/>
              <w:jc w:val="right"/>
            </w:pPr>
            <w:r>
              <w:t xml:space="preserve">~1.7×</w:t>
            </w:r>
          </w:p>
        </w:tc>
      </w:tr>
      <w:tr>
        <w:tc>
          <w:tcPr/>
          <w:p>
            <w:pPr>
              <w:pStyle w:val="Compact"/>
            </w:pPr>
            <w:r>
              <w:t xml:space="preserve">Dynamic power increase</w:t>
            </w:r>
          </w:p>
        </w:tc>
        <w:tc>
          <w:tcPr/>
          <w:p>
            <w:pPr>
              <w:pStyle w:val="Compact"/>
              <w:jc w:val="right"/>
            </w:pPr>
            <w:r>
              <w:t xml:space="preserve">~39 mW</w:t>
            </w:r>
          </w:p>
        </w:tc>
      </w:tr>
      <w:tr>
        <w:tc>
          <w:tcPr/>
          <w:p>
            <w:pPr>
              <w:pStyle w:val="Compact"/>
            </w:pPr>
            <w:r>
              <w:t xml:space="preserve">LUT usage</w:t>
            </w:r>
          </w:p>
        </w:tc>
        <w:tc>
          <w:tcPr/>
          <w:p>
            <w:pPr>
              <w:pStyle w:val="Compact"/>
              <w:jc w:val="right"/>
            </w:pPr>
            <w:r>
              <w:t xml:space="preserve">~515</w:t>
            </w:r>
          </w:p>
        </w:tc>
      </w:tr>
      <w:tr>
        <w:tc>
          <w:tcPr/>
          <w:p>
            <w:pPr>
              <w:pStyle w:val="Compact"/>
            </w:pPr>
            <w:r>
              <w:t xml:space="preserve">Registers</w:t>
            </w:r>
          </w:p>
        </w:tc>
        <w:tc>
          <w:tcPr/>
          <w:p>
            <w:pPr>
              <w:pStyle w:val="Compact"/>
              <w:jc w:val="right"/>
            </w:pPr>
            <w:r>
              <w:t xml:space="preserve">~459</w:t>
            </w:r>
          </w:p>
        </w:tc>
      </w:tr>
      <w:tr>
        <w:tc>
          <w:tcPr/>
          <w:p>
            <w:pPr>
              <w:pStyle w:val="Compact"/>
            </w:pPr>
            <w:r>
              <w:t xml:space="preserve">DSP usage</w:t>
            </w:r>
          </w:p>
        </w:tc>
        <w:tc>
          <w:tcPr/>
          <w:p>
            <w:pPr>
              <w:pStyle w:val="Compact"/>
              <w:jc w:val="right"/>
            </w:pPr>
            <w:r>
              <w:t xml:space="preserve">1</w:t>
            </w:r>
          </w:p>
        </w:tc>
      </w:tr>
    </w:tbl>
    <w:p>
      <w:pPr>
        <w:pStyle w:val="BodyText"/>
      </w:pPr>
      <w:r>
        <w:t xml:space="preserve">The project also demonstrated an important architectural principle:</w:t>
      </w:r>
    </w:p>
    <w:p>
      <w:pPr>
        <w:pStyle w:val="BlockText"/>
      </w:pPr>
      <w:r>
        <w:t xml:space="preserve">The cost of data movement and buffering can dominate arithmetic complexity in streaming accelerator architectures.</w:t>
      </w:r>
    </w:p>
    <w:p>
      <w:pPr>
        <w:pStyle w:val="FirstParagraph"/>
      </w:pPr>
      <w:r>
        <w:t xml:space="preserve">Overall, the design trades increased storage and switching activity for high sustained throughput through a fully streaming one-pixel-per-cycle architecture.</w:t>
      </w:r>
    </w:p>
    <w:p>
      <w:r>
        <w:pict>
          <v:rect style="width:0;height:1.5pt" o:hralign="center" o:hrstd="t" o:hr="t"/>
        </w:pict>
      </w:r>
    </w:p>
    <w:bookmarkEnd w:id="95"/>
    <w:bookmarkStart w:id="96" w:name="future-work"/>
    <w:p>
      <w:pPr>
        <w:pStyle w:val="Heading1"/>
      </w:pPr>
      <w:r>
        <w:t xml:space="preserve">15. Future Work</w:t>
      </w:r>
    </w:p>
    <w:p>
      <w:pPr>
        <w:pStyle w:val="FirstParagraph"/>
      </w:pPr>
      <w:r>
        <w:t xml:space="preserve">Potential future extensions include:</w:t>
      </w:r>
    </w:p>
    <w:p>
      <w:pPr>
        <w:pStyle w:val="Compact"/>
        <w:numPr>
          <w:ilvl w:val="0"/>
          <w:numId w:val="1041"/>
        </w:numPr>
      </w:pPr>
      <w:r>
        <w:t xml:space="preserve">DSP-oriented multiplier mapping</w:t>
      </w:r>
    </w:p>
    <w:p>
      <w:pPr>
        <w:pStyle w:val="Compact"/>
        <w:numPr>
          <w:ilvl w:val="0"/>
          <w:numId w:val="1041"/>
        </w:numPr>
      </w:pPr>
      <w:r>
        <w:t xml:space="preserve">randomized high-switching power characterization</w:t>
      </w:r>
    </w:p>
    <w:p>
      <w:pPr>
        <w:pStyle w:val="Compact"/>
        <w:numPr>
          <w:ilvl w:val="0"/>
          <w:numId w:val="1041"/>
        </w:numPr>
      </w:pPr>
      <w:r>
        <w:t xml:space="preserve">multi-channel tensor parallelism</w:t>
      </w:r>
    </w:p>
    <w:p>
      <w:pPr>
        <w:pStyle w:val="Compact"/>
        <w:numPr>
          <w:ilvl w:val="0"/>
          <w:numId w:val="1041"/>
        </w:numPr>
      </w:pPr>
      <w:r>
        <w:t xml:space="preserve">larger accumulation windows</w:t>
      </w:r>
    </w:p>
    <w:p>
      <w:pPr>
        <w:pStyle w:val="Compact"/>
        <w:numPr>
          <w:ilvl w:val="0"/>
          <w:numId w:val="1041"/>
        </w:numPr>
      </w:pPr>
      <w:r>
        <w:t xml:space="preserve">full optical-flow pipeline acceleration</w:t>
      </w:r>
    </w:p>
    <w:p>
      <w:pPr>
        <w:pStyle w:val="Compact"/>
        <w:numPr>
          <w:ilvl w:val="0"/>
          <w:numId w:val="1041"/>
        </w:numPr>
      </w:pPr>
      <w:r>
        <w:t xml:space="preserve">SRAM-aware ASIC synthesis flows</w:t>
      </w:r>
    </w:p>
    <w:p>
      <w:pPr>
        <w:pStyle w:val="Compact"/>
        <w:numPr>
          <w:ilvl w:val="0"/>
          <w:numId w:val="1041"/>
        </w:numPr>
      </w:pPr>
      <w:r>
        <w:t xml:space="preserve">energy-per-frame analysis</w:t>
      </w:r>
    </w:p>
    <w:p>
      <w:pPr>
        <w:pStyle w:val="Compact"/>
        <w:numPr>
          <w:ilvl w:val="0"/>
          <w:numId w:val="1041"/>
        </w:numPr>
      </w:pPr>
      <w:r>
        <w:t xml:space="preserve">deeper pipeline optimization</w:t>
      </w:r>
    </w:p>
    <w:bookmarkEnd w:id="9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2026-05-06T12:35:15Z</dcterms:created>
  <dcterms:modified xsi:type="dcterms:W3CDTF">2026-05-06T12:35:15Z</dcterms:modified>
</cp:coreProperties>
</file>

<file path=docProps/custom.xml><?xml version="1.0" encoding="utf-8"?>
<Properties xmlns="http://schemas.openxmlformats.org/officeDocument/2006/custom-properties" xmlns:vt="http://schemas.openxmlformats.org/officeDocument/2006/docPropsVTypes"/>
</file>